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A412" w14:textId="77777777" w:rsidR="00984E00" w:rsidRPr="00ED3195" w:rsidRDefault="00984E00" w:rsidP="0078726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ДОГОВОР</w:t>
      </w:r>
    </w:p>
    <w:p w14:paraId="328B289F" w14:textId="6225BF89" w:rsidR="00496ECD" w:rsidRPr="00ED3195" w:rsidRDefault="00984E00" w:rsidP="0078726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</w:t>
      </w:r>
      <w:r w:rsidR="00FD248B" w:rsidRPr="00ED3195">
        <w:rPr>
          <w:rFonts w:ascii="Times New Roman" w:hAnsi="Times New Roman" w:cs="Times New Roman"/>
          <w:sz w:val="20"/>
          <w:szCs w:val="20"/>
        </w:rPr>
        <w:t xml:space="preserve"> </w:t>
      </w:r>
      <w:r w:rsidR="005775D7" w:rsidRPr="00ED3195">
        <w:rPr>
          <w:rFonts w:ascii="Times New Roman" w:hAnsi="Times New Roman" w:cs="Times New Roman"/>
          <w:sz w:val="20"/>
          <w:szCs w:val="20"/>
        </w:rPr>
        <w:t>№</w:t>
      </w:r>
      <w:r w:rsidR="00B62A66" w:rsidRPr="00ED3195">
        <w:rPr>
          <w:rFonts w:ascii="Times New Roman" w:hAnsi="Times New Roman" w:cs="Times New Roman"/>
          <w:sz w:val="20"/>
          <w:szCs w:val="20"/>
        </w:rPr>
        <w:t xml:space="preserve"> </w:t>
      </w:r>
      <w:r w:rsidR="00106ACD">
        <w:rPr>
          <w:rFonts w:ascii="Times New Roman" w:hAnsi="Times New Roman" w:cs="Times New Roman"/>
          <w:sz w:val="20"/>
          <w:szCs w:val="20"/>
        </w:rPr>
        <w:t>____</w:t>
      </w:r>
    </w:p>
    <w:p w14:paraId="1FA22CB0" w14:textId="67B93E45" w:rsidR="005775D7" w:rsidRPr="00ED3195" w:rsidRDefault="00213093" w:rsidP="005775D7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г. Красноярск</w:t>
      </w:r>
      <w:r w:rsidR="001A7628" w:rsidRPr="00ED3195">
        <w:rPr>
          <w:rFonts w:ascii="Times New Roman" w:hAnsi="Times New Roman" w:cs="Times New Roman"/>
        </w:rPr>
        <w:tab/>
      </w:r>
      <w:r w:rsidR="001A7628" w:rsidRPr="00ED3195">
        <w:rPr>
          <w:rFonts w:ascii="Times New Roman" w:hAnsi="Times New Roman" w:cs="Times New Roman"/>
        </w:rPr>
        <w:tab/>
      </w:r>
      <w:r w:rsidR="001A7628" w:rsidRPr="00ED3195">
        <w:rPr>
          <w:rFonts w:ascii="Times New Roman" w:hAnsi="Times New Roman" w:cs="Times New Roman"/>
        </w:rPr>
        <w:tab/>
      </w:r>
      <w:r w:rsidR="001A7628" w:rsidRPr="00ED3195">
        <w:rPr>
          <w:rFonts w:ascii="Times New Roman" w:hAnsi="Times New Roman" w:cs="Times New Roman"/>
        </w:rPr>
        <w:tab/>
      </w:r>
      <w:r w:rsidR="001A7628" w:rsidRPr="00ED3195">
        <w:rPr>
          <w:rFonts w:ascii="Times New Roman" w:hAnsi="Times New Roman" w:cs="Times New Roman"/>
        </w:rPr>
        <w:tab/>
      </w:r>
      <w:r w:rsidR="00600B5F" w:rsidRPr="00ED3195">
        <w:rPr>
          <w:rFonts w:ascii="Times New Roman" w:hAnsi="Times New Roman" w:cs="Times New Roman"/>
        </w:rPr>
        <w:tab/>
      </w:r>
      <w:r w:rsidR="00600B5F" w:rsidRPr="00ED3195">
        <w:rPr>
          <w:rFonts w:ascii="Times New Roman" w:hAnsi="Times New Roman" w:cs="Times New Roman"/>
        </w:rPr>
        <w:tab/>
      </w:r>
      <w:r w:rsidR="002848E2" w:rsidRPr="00ED3195">
        <w:rPr>
          <w:rFonts w:ascii="Times New Roman" w:hAnsi="Times New Roman" w:cs="Times New Roman"/>
        </w:rPr>
        <w:t xml:space="preserve">     </w:t>
      </w:r>
      <w:r w:rsidR="00DD43C2" w:rsidRPr="00ED3195">
        <w:rPr>
          <w:rFonts w:ascii="Times New Roman" w:hAnsi="Times New Roman" w:cs="Times New Roman"/>
        </w:rPr>
        <w:t xml:space="preserve">            </w:t>
      </w:r>
      <w:r w:rsidR="002848E2" w:rsidRPr="00ED3195">
        <w:rPr>
          <w:rFonts w:ascii="Times New Roman" w:hAnsi="Times New Roman" w:cs="Times New Roman"/>
        </w:rPr>
        <w:t xml:space="preserve"> </w:t>
      </w:r>
      <w:r w:rsidR="00996CC5" w:rsidRPr="00ED3195">
        <w:rPr>
          <w:rFonts w:ascii="Times New Roman" w:hAnsi="Times New Roman" w:cs="Times New Roman"/>
        </w:rPr>
        <w:t xml:space="preserve">  </w:t>
      </w:r>
      <w:r w:rsidRPr="00ED3195">
        <w:rPr>
          <w:rFonts w:ascii="Times New Roman" w:hAnsi="Times New Roman" w:cs="Times New Roman"/>
        </w:rPr>
        <w:t xml:space="preserve">      </w:t>
      </w:r>
      <w:r w:rsidR="00106ACD">
        <w:rPr>
          <w:rFonts w:ascii="Times New Roman" w:hAnsi="Times New Roman" w:cs="Times New Roman"/>
        </w:rPr>
        <w:t>_________________</w:t>
      </w:r>
    </w:p>
    <w:p w14:paraId="2B991602" w14:textId="77777777" w:rsidR="00FE66D6" w:rsidRPr="00ED3195" w:rsidRDefault="005C2AC1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ab/>
      </w:r>
    </w:p>
    <w:p w14:paraId="2AEE1BCD" w14:textId="77777777" w:rsidR="00496ECD" w:rsidRPr="00ED3195" w:rsidRDefault="005C2AC1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ab/>
      </w:r>
      <w:r w:rsidRPr="00ED3195">
        <w:rPr>
          <w:rFonts w:ascii="Times New Roman" w:hAnsi="Times New Roman" w:cs="Times New Roman"/>
        </w:rPr>
        <w:tab/>
      </w:r>
    </w:p>
    <w:p w14:paraId="0BAD4F7B" w14:textId="4144C286" w:rsidR="00D54959" w:rsidRPr="00D54959" w:rsidRDefault="00D54959" w:rsidP="00D54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предприятие Красноярского края «Центр развития коммунального комплекса» </w:t>
      </w:r>
      <w:r w:rsidRP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 – ГПКК «ЦРКК»)</w:t>
      </w:r>
      <w:r w:rsid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именуемое в дальнейшем О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рганизацией водопроводно-канализационного хозяйства,</w:t>
      </w:r>
      <w:r w:rsidR="00297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761D" w:rsidRPr="00297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29761D" w:rsidRPr="00297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доверенности № 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29761D" w:rsidRPr="0029761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  <w:r w:rsidRPr="00D5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 "</w:t>
      </w:r>
      <w:r w:rsidR="00106A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Pr="00D5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" </w:t>
      </w:r>
      <w:r w:rsidRP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D32D4" w:rsidRP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сокращенно - </w:t>
      </w:r>
      <w:r w:rsidRP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"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D32D4">
        <w:rPr>
          <w:rFonts w:ascii="Times New Roman" w:eastAsia="Times New Roman" w:hAnsi="Times New Roman" w:cs="Times New Roman"/>
          <w:sz w:val="20"/>
          <w:szCs w:val="20"/>
          <w:lang w:eastAsia="ru-RU"/>
        </w:rPr>
        <w:t>"),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49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именуемо</w:t>
      </w:r>
      <w:r w:rsidR="009D32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 в дальнейшем Абонент, в лице д</w:t>
      </w:r>
      <w:r w:rsidRPr="00D549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иректора </w:t>
      </w:r>
      <w:r w:rsidR="00106A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Pr="00D549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действующего на основани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доверенности №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именуемые в дальнейшем сторонами, заключили настоящий договор о нижеследующем:</w:t>
      </w:r>
    </w:p>
    <w:p w14:paraId="12CEEA84" w14:textId="77777777" w:rsidR="001134A6" w:rsidRPr="00ED3195" w:rsidRDefault="001134A6" w:rsidP="00AE527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14:paraId="270792B6" w14:textId="77777777" w:rsidR="00496ECD" w:rsidRPr="00ED3195" w:rsidRDefault="00DC1A9D" w:rsidP="004028DB">
      <w:pPr>
        <w:pStyle w:val="ConsPlusNormal"/>
        <w:numPr>
          <w:ilvl w:val="0"/>
          <w:numId w:val="4"/>
        </w:numPr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 xml:space="preserve">Предмет </w:t>
      </w:r>
      <w:r w:rsidR="00E726C2" w:rsidRPr="00ED3195">
        <w:rPr>
          <w:b/>
          <w:sz w:val="20"/>
          <w:szCs w:val="20"/>
        </w:rPr>
        <w:t>договора</w:t>
      </w:r>
    </w:p>
    <w:p w14:paraId="689411E7" w14:textId="77777777" w:rsidR="004028DB" w:rsidRPr="00ED3195" w:rsidRDefault="004028DB" w:rsidP="004028DB">
      <w:pPr>
        <w:pStyle w:val="ConsPlusNormal"/>
        <w:ind w:left="1080"/>
        <w:outlineLvl w:val="0"/>
        <w:rPr>
          <w:b/>
          <w:sz w:val="20"/>
          <w:szCs w:val="20"/>
        </w:rPr>
      </w:pPr>
    </w:p>
    <w:p w14:paraId="137FB731" w14:textId="77777777" w:rsidR="00DF57A0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1. По настоящему </w:t>
      </w:r>
      <w:r w:rsidR="00840226" w:rsidRPr="00ED3195">
        <w:rPr>
          <w:sz w:val="20"/>
          <w:szCs w:val="20"/>
        </w:rPr>
        <w:t>договору</w:t>
      </w:r>
      <w:r w:rsidRPr="00ED3195">
        <w:rPr>
          <w:sz w:val="20"/>
          <w:szCs w:val="20"/>
        </w:rPr>
        <w:t xml:space="preserve"> организация водопроводно-канализационного хозяйства, осуществляющая </w:t>
      </w:r>
      <w:r w:rsidR="00E726C2" w:rsidRPr="00ED3195">
        <w:rPr>
          <w:sz w:val="20"/>
          <w:szCs w:val="20"/>
        </w:rPr>
        <w:t xml:space="preserve">холодное водоснабжение и </w:t>
      </w:r>
      <w:r w:rsidRPr="00ED3195">
        <w:rPr>
          <w:sz w:val="20"/>
          <w:szCs w:val="20"/>
        </w:rPr>
        <w:t xml:space="preserve">водоотведение, обязуется </w:t>
      </w:r>
      <w:r w:rsidR="00E726C2" w:rsidRPr="00ED3195">
        <w:rPr>
          <w:sz w:val="20"/>
          <w:szCs w:val="20"/>
        </w:rPr>
        <w:t>подавать абоненту через присоединенную водопроводную сеть из централизованных систем холодного водоснабжения</w:t>
      </w:r>
      <w:r w:rsidR="00DF57A0" w:rsidRPr="00ED3195">
        <w:rPr>
          <w:sz w:val="20"/>
          <w:szCs w:val="20"/>
        </w:rPr>
        <w:t>.</w:t>
      </w:r>
    </w:p>
    <w:p w14:paraId="25A39856" w14:textId="77777777" w:rsidR="00DF57A0" w:rsidRPr="00ED3195" w:rsidRDefault="00DF57A0" w:rsidP="00DF57A0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Абонент обязуется оплачивать холодную (питьевую) воду установленного качества в объеме, определенном настоящим договором. Организация водопроводно-канализационного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1017E44D" w14:textId="27D15835" w:rsidR="00F47952" w:rsidRPr="00ED3195" w:rsidRDefault="00DC1A9D" w:rsidP="002767D9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2. </w:t>
      </w:r>
      <w:r w:rsidR="002767D9" w:rsidRPr="00ED3195">
        <w:rPr>
          <w:sz w:val="20"/>
          <w:szCs w:val="20"/>
        </w:rPr>
        <w:t>Граница балансовой принадлежности и эксплуатационной ответственности водопроводных сетей абонента и организации водопроводно-канализационного хозяйства указывается в акте о разграничении балансовой принадлежности и э</w:t>
      </w:r>
      <w:r w:rsidR="009D32D4">
        <w:rPr>
          <w:sz w:val="20"/>
          <w:szCs w:val="20"/>
        </w:rPr>
        <w:t>ксплуатационной ответственности.</w:t>
      </w:r>
    </w:p>
    <w:p w14:paraId="7F9E1544" w14:textId="77777777" w:rsidR="00054534" w:rsidRPr="00ED3195" w:rsidRDefault="00497D5D" w:rsidP="002767D9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Местом </w:t>
      </w:r>
      <w:r w:rsidR="00AE527D" w:rsidRPr="00ED3195">
        <w:rPr>
          <w:sz w:val="20"/>
          <w:szCs w:val="20"/>
        </w:rPr>
        <w:t>исполнения</w:t>
      </w:r>
      <w:r w:rsidR="00DC1A9D" w:rsidRPr="00ED3195">
        <w:rPr>
          <w:sz w:val="20"/>
          <w:szCs w:val="20"/>
        </w:rPr>
        <w:t xml:space="preserve"> обязательств по </w:t>
      </w:r>
      <w:r w:rsidRPr="00ED3195">
        <w:rPr>
          <w:sz w:val="20"/>
          <w:szCs w:val="20"/>
        </w:rPr>
        <w:t xml:space="preserve">настоящему </w:t>
      </w:r>
      <w:r w:rsidR="00840226" w:rsidRPr="00ED3195">
        <w:rPr>
          <w:sz w:val="20"/>
          <w:szCs w:val="20"/>
        </w:rPr>
        <w:t>договору</w:t>
      </w:r>
    </w:p>
    <w:p w14:paraId="6EA2D3DA" w14:textId="5731A46F" w:rsidR="00D54959" w:rsidRPr="00D54959" w:rsidRDefault="00106ACD" w:rsidP="00D549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</w:p>
    <w:p w14:paraId="77A63FAA" w14:textId="15245BED" w:rsidR="00D54959" w:rsidRPr="00D54959" w:rsidRDefault="00D54959" w:rsidP="00D54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Ориентировочный объем потребления холодной воды Абонентом</w:t>
      </w:r>
      <w:r w:rsidRPr="00D549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месяц 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549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</w:p>
    <w:p w14:paraId="3FE54522" w14:textId="512DB5BC" w:rsidR="00D54959" w:rsidRPr="00D54959" w:rsidRDefault="00D54959" w:rsidP="00D549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Ориентировочный объем сточных 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м3/месяц.</w:t>
      </w:r>
    </w:p>
    <w:p w14:paraId="599A043D" w14:textId="77777777" w:rsidR="001134A6" w:rsidRPr="00ED3195" w:rsidRDefault="001134A6" w:rsidP="00BD4DC6">
      <w:pPr>
        <w:pStyle w:val="ConsPlusNonformat"/>
        <w:jc w:val="both"/>
        <w:rPr>
          <w:rFonts w:ascii="Times New Roman" w:hAnsi="Times New Roman" w:cs="Times New Roman"/>
        </w:rPr>
      </w:pPr>
    </w:p>
    <w:p w14:paraId="04A17EAA" w14:textId="77777777" w:rsidR="001134A6" w:rsidRPr="00ED3195" w:rsidRDefault="00DC1A9D" w:rsidP="004028DB">
      <w:pPr>
        <w:pStyle w:val="ConsPlusNormal"/>
        <w:numPr>
          <w:ilvl w:val="0"/>
          <w:numId w:val="4"/>
        </w:numPr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 xml:space="preserve">Сроки и режим </w:t>
      </w:r>
      <w:r w:rsidR="005829E9" w:rsidRPr="00ED3195">
        <w:rPr>
          <w:b/>
          <w:sz w:val="20"/>
          <w:szCs w:val="20"/>
        </w:rPr>
        <w:t>холодного водоснабжения и водоотведения</w:t>
      </w:r>
    </w:p>
    <w:p w14:paraId="428505D1" w14:textId="77777777" w:rsidR="004028DB" w:rsidRPr="00ED3195" w:rsidRDefault="004028DB" w:rsidP="004028DB">
      <w:pPr>
        <w:pStyle w:val="ConsPlusNormal"/>
        <w:ind w:left="1080"/>
        <w:outlineLvl w:val="0"/>
        <w:rPr>
          <w:b/>
          <w:sz w:val="20"/>
          <w:szCs w:val="20"/>
        </w:rPr>
      </w:pPr>
    </w:p>
    <w:p w14:paraId="043CF666" w14:textId="5232B961" w:rsidR="00496ECD" w:rsidRPr="00ED3195" w:rsidRDefault="00625F38" w:rsidP="0078726E">
      <w:pPr>
        <w:pStyle w:val="ConsPlusNormal"/>
        <w:ind w:firstLine="540"/>
        <w:jc w:val="both"/>
        <w:rPr>
          <w:b/>
          <w:sz w:val="20"/>
          <w:szCs w:val="20"/>
        </w:rPr>
      </w:pPr>
      <w:r w:rsidRPr="00ED3195">
        <w:rPr>
          <w:sz w:val="20"/>
          <w:szCs w:val="20"/>
        </w:rPr>
        <w:t>4</w:t>
      </w:r>
      <w:r w:rsidR="00DC1A9D" w:rsidRPr="00ED3195">
        <w:rPr>
          <w:sz w:val="20"/>
          <w:szCs w:val="20"/>
        </w:rPr>
        <w:t xml:space="preserve">. </w:t>
      </w:r>
      <w:r w:rsidR="005829E9" w:rsidRPr="00ED3195">
        <w:rPr>
          <w:sz w:val="20"/>
          <w:szCs w:val="20"/>
        </w:rPr>
        <w:t xml:space="preserve">Датой начала подачи холодной воды </w:t>
      </w:r>
      <w:r w:rsidR="00753615" w:rsidRPr="00ED3195">
        <w:rPr>
          <w:sz w:val="20"/>
          <w:szCs w:val="20"/>
        </w:rPr>
        <w:t xml:space="preserve">и </w:t>
      </w:r>
      <w:r w:rsidR="007628A6" w:rsidRPr="00ED3195">
        <w:rPr>
          <w:sz w:val="20"/>
          <w:szCs w:val="20"/>
        </w:rPr>
        <w:t>начала</w:t>
      </w:r>
      <w:r w:rsidR="005829E9" w:rsidRPr="00ED3195">
        <w:rPr>
          <w:sz w:val="20"/>
          <w:szCs w:val="20"/>
        </w:rPr>
        <w:t xml:space="preserve"> приема сточных вод является </w:t>
      </w:r>
      <w:r w:rsidR="00106ACD">
        <w:rPr>
          <w:b/>
          <w:sz w:val="20"/>
          <w:szCs w:val="20"/>
        </w:rPr>
        <w:t>___________</w:t>
      </w:r>
      <w:r w:rsidR="00DC1A9D" w:rsidRPr="00ED3195">
        <w:rPr>
          <w:b/>
          <w:sz w:val="20"/>
          <w:szCs w:val="20"/>
        </w:rPr>
        <w:t xml:space="preserve"> г.</w:t>
      </w:r>
    </w:p>
    <w:p w14:paraId="31C567DE" w14:textId="77777777" w:rsidR="005829E9" w:rsidRPr="00ED3195" w:rsidRDefault="005829E9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ar389" w:tooltip="                                 СВЕДЕНИЯ" w:history="1">
        <w:r w:rsidRPr="00ED3195">
          <w:rPr>
            <w:color w:val="0000FF"/>
            <w:sz w:val="20"/>
            <w:szCs w:val="20"/>
          </w:rPr>
          <w:t xml:space="preserve">приложению N </w:t>
        </w:r>
      </w:hyperlink>
      <w:r w:rsidR="00A9210E" w:rsidRPr="00ED3195">
        <w:rPr>
          <w:color w:val="0000FF"/>
          <w:sz w:val="20"/>
          <w:szCs w:val="20"/>
        </w:rPr>
        <w:t xml:space="preserve">2 </w:t>
      </w:r>
      <w:r w:rsidRPr="00ED3195">
        <w:rPr>
          <w:sz w:val="20"/>
          <w:szCs w:val="20"/>
        </w:rPr>
        <w:t>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7D2E8E0E" w14:textId="77777777" w:rsidR="00496ECD" w:rsidRPr="00ED3195" w:rsidRDefault="005829E9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6</w:t>
      </w:r>
      <w:r w:rsidR="00DC1A9D" w:rsidRPr="00ED3195">
        <w:rPr>
          <w:sz w:val="20"/>
          <w:szCs w:val="20"/>
        </w:rPr>
        <w:t xml:space="preserve">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338" w:tooltip="                                 СВЕДЕНИЯ" w:history="1">
        <w:r w:rsidR="00DC1A9D" w:rsidRPr="00ED3195">
          <w:rPr>
            <w:color w:val="0000FF"/>
            <w:sz w:val="20"/>
            <w:szCs w:val="20"/>
          </w:rPr>
          <w:t xml:space="preserve">приложению N </w:t>
        </w:r>
      </w:hyperlink>
      <w:r w:rsidR="00A9210E" w:rsidRPr="00ED3195">
        <w:rPr>
          <w:color w:val="0000FF"/>
          <w:sz w:val="20"/>
          <w:szCs w:val="20"/>
        </w:rPr>
        <w:t>3</w:t>
      </w:r>
      <w:r w:rsidR="00DC1A9D" w:rsidRPr="00ED3195">
        <w:rPr>
          <w:sz w:val="20"/>
          <w:szCs w:val="20"/>
        </w:rPr>
        <w:t>.</w:t>
      </w:r>
    </w:p>
    <w:p w14:paraId="7E0CAA31" w14:textId="77777777" w:rsidR="00F61C90" w:rsidRPr="00ED3195" w:rsidRDefault="00F61C90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46EA046C" w14:textId="77777777" w:rsidR="00496ECD" w:rsidRPr="00ED3195" w:rsidRDefault="00DC1A9D" w:rsidP="004028DB">
      <w:pPr>
        <w:pStyle w:val="ConsPlusNormal"/>
        <w:numPr>
          <w:ilvl w:val="0"/>
          <w:numId w:val="4"/>
        </w:numPr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Тарифы, сроки и порядок оплаты</w:t>
      </w:r>
    </w:p>
    <w:p w14:paraId="1AB88F5C" w14:textId="77777777" w:rsidR="004028DB" w:rsidRPr="00ED3195" w:rsidRDefault="004028DB" w:rsidP="004028DB">
      <w:pPr>
        <w:pStyle w:val="ConsPlusNormal"/>
        <w:ind w:left="1080"/>
        <w:outlineLvl w:val="0"/>
        <w:rPr>
          <w:b/>
          <w:sz w:val="20"/>
          <w:szCs w:val="20"/>
        </w:rPr>
      </w:pPr>
    </w:p>
    <w:p w14:paraId="35607405" w14:textId="77777777" w:rsidR="00496ECD" w:rsidRPr="00ED3195" w:rsidRDefault="00203104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7</w:t>
      </w:r>
      <w:r w:rsidR="00DC1A9D" w:rsidRPr="00ED3195">
        <w:rPr>
          <w:sz w:val="20"/>
          <w:szCs w:val="20"/>
        </w:rPr>
        <w:t xml:space="preserve">. Оплата по настоящему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 осуществляется абонентом по тарифам </w:t>
      </w:r>
      <w:r w:rsidR="00B6552D" w:rsidRPr="00ED3195">
        <w:rPr>
          <w:sz w:val="20"/>
          <w:szCs w:val="20"/>
        </w:rPr>
        <w:t>на холодное водоснабжение и</w:t>
      </w:r>
      <w:r w:rsidR="00DC1A9D" w:rsidRPr="00ED3195">
        <w:rPr>
          <w:sz w:val="20"/>
          <w:szCs w:val="20"/>
        </w:rPr>
        <w:t xml:space="preserve"> водоотведение, установленным в соответствии с законодательством Российской Федерации о государственном регулировании цен (тарифов).</w:t>
      </w:r>
    </w:p>
    <w:p w14:paraId="504FB51D" w14:textId="19316309" w:rsidR="00F0769E" w:rsidRPr="00ED3195" w:rsidRDefault="00F0769E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Тариф на холодную (питьевую) воду, установленный на дату</w:t>
      </w:r>
      <w:r w:rsidR="00203104" w:rsidRPr="00ED3195">
        <w:rPr>
          <w:sz w:val="20"/>
          <w:szCs w:val="20"/>
        </w:rPr>
        <w:t xml:space="preserve"> заключения настоящего договора,</w:t>
      </w:r>
      <w:r w:rsidR="00054534" w:rsidRPr="00ED3195">
        <w:rPr>
          <w:sz w:val="20"/>
          <w:szCs w:val="20"/>
        </w:rPr>
        <w:t xml:space="preserve"> </w:t>
      </w:r>
      <w:r w:rsidR="00203104" w:rsidRPr="00ED3195">
        <w:rPr>
          <w:sz w:val="20"/>
          <w:szCs w:val="20"/>
        </w:rPr>
        <w:t>с</w:t>
      </w:r>
      <w:r w:rsidR="00B6552D" w:rsidRPr="00ED3195">
        <w:rPr>
          <w:sz w:val="20"/>
          <w:szCs w:val="20"/>
        </w:rPr>
        <w:t xml:space="preserve">оставляет </w:t>
      </w:r>
      <w:r w:rsidR="00106ACD">
        <w:rPr>
          <w:sz w:val="20"/>
          <w:szCs w:val="20"/>
        </w:rPr>
        <w:t>_______</w:t>
      </w:r>
      <w:r w:rsidRPr="00ED3195">
        <w:rPr>
          <w:sz w:val="20"/>
          <w:szCs w:val="20"/>
        </w:rPr>
        <w:t xml:space="preserve"> руб./куб. м</w:t>
      </w:r>
      <w:r w:rsidR="00106ACD">
        <w:rPr>
          <w:sz w:val="20"/>
          <w:szCs w:val="20"/>
        </w:rPr>
        <w:t xml:space="preserve"> без НДС</w:t>
      </w:r>
      <w:r w:rsidRPr="00ED3195">
        <w:rPr>
          <w:sz w:val="20"/>
          <w:szCs w:val="20"/>
        </w:rPr>
        <w:t>.</w:t>
      </w:r>
    </w:p>
    <w:p w14:paraId="1CE3F673" w14:textId="0CED731F" w:rsidR="00F0769E" w:rsidRDefault="00F0769E" w:rsidP="00203104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Тариф на водоотведение, установленный</w:t>
      </w:r>
      <w:r w:rsidR="00203104" w:rsidRPr="00ED3195">
        <w:rPr>
          <w:sz w:val="20"/>
          <w:szCs w:val="20"/>
        </w:rPr>
        <w:t xml:space="preserve"> на дату заключения настоящего договора, с</w:t>
      </w:r>
      <w:r w:rsidRPr="00ED3195">
        <w:rPr>
          <w:sz w:val="20"/>
          <w:szCs w:val="20"/>
        </w:rPr>
        <w:t>остав</w:t>
      </w:r>
      <w:r w:rsidR="00203104" w:rsidRPr="00ED3195">
        <w:rPr>
          <w:sz w:val="20"/>
          <w:szCs w:val="20"/>
        </w:rPr>
        <w:t xml:space="preserve">ляет </w:t>
      </w:r>
      <w:r w:rsidR="00106ACD">
        <w:rPr>
          <w:sz w:val="20"/>
          <w:szCs w:val="20"/>
        </w:rPr>
        <w:t>__________</w:t>
      </w:r>
      <w:r w:rsidR="00203104" w:rsidRPr="00ED3195">
        <w:rPr>
          <w:sz w:val="20"/>
          <w:szCs w:val="20"/>
        </w:rPr>
        <w:t xml:space="preserve"> руб./куб. м</w:t>
      </w:r>
      <w:r w:rsidR="00106ACD">
        <w:rPr>
          <w:sz w:val="20"/>
          <w:szCs w:val="20"/>
        </w:rPr>
        <w:t xml:space="preserve"> без НДС</w:t>
      </w:r>
      <w:r w:rsidR="00203104" w:rsidRPr="00ED3195">
        <w:rPr>
          <w:sz w:val="20"/>
          <w:szCs w:val="20"/>
        </w:rPr>
        <w:t>.</w:t>
      </w:r>
    </w:p>
    <w:p w14:paraId="1C1CD4F1" w14:textId="37F199A9" w:rsidR="00D54959" w:rsidRPr="00ED3195" w:rsidRDefault="00D54959" w:rsidP="00D614CD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изменения в соответствии с законодательством Российской Федерации тарифа на холодное водоснабжение и водоотведение для организации водопроводно-канализационного хозяйства при исполнении контракта, цена контракта должна быть изменена соответственно размеру изменения тарифа на соответствующие услуги. Организация водопроводно-канализационного хозяйства применяет общую систему налогообложения.</w:t>
      </w:r>
    </w:p>
    <w:p w14:paraId="1921DE05" w14:textId="77777777" w:rsidR="00DA1F30" w:rsidRPr="00ED3195" w:rsidRDefault="00203104" w:rsidP="00DA1F30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8</w:t>
      </w:r>
      <w:r w:rsidR="00DC1A9D" w:rsidRPr="00ED3195">
        <w:rPr>
          <w:sz w:val="20"/>
          <w:szCs w:val="20"/>
        </w:rPr>
        <w:t xml:space="preserve">. Расчетный период, установленный настоящим </w:t>
      </w:r>
      <w:r w:rsidRPr="00ED3195">
        <w:rPr>
          <w:sz w:val="20"/>
          <w:szCs w:val="20"/>
        </w:rPr>
        <w:t>договором</w:t>
      </w:r>
      <w:r w:rsidR="00DC1A9D" w:rsidRPr="00ED3195">
        <w:rPr>
          <w:sz w:val="20"/>
          <w:szCs w:val="20"/>
        </w:rPr>
        <w:t xml:space="preserve">, равен одному календарному месяцу. Абонент вносит оплату по настоящему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 в следующем порядке (если иное не предусмотрено </w:t>
      </w:r>
      <w:hyperlink r:id="rId8" w:history="1">
        <w:r w:rsidR="00DC1A9D" w:rsidRPr="00ED3195">
          <w:rPr>
            <w:color w:val="0000FF"/>
            <w:sz w:val="20"/>
            <w:szCs w:val="20"/>
          </w:rPr>
          <w:t>Правилами</w:t>
        </w:r>
      </w:hyperlink>
      <w:r w:rsidR="00DC1A9D" w:rsidRPr="00ED3195">
        <w:rPr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434F2FB2" w14:textId="77777777" w:rsidR="00203104" w:rsidRPr="00ED3195" w:rsidRDefault="00203104" w:rsidP="00203104">
      <w:pPr>
        <w:pStyle w:val="ConsPlusNormal"/>
        <w:ind w:firstLine="540"/>
        <w:rPr>
          <w:sz w:val="20"/>
          <w:szCs w:val="20"/>
        </w:rPr>
      </w:pPr>
      <w:r w:rsidRPr="00ED3195">
        <w:rPr>
          <w:sz w:val="20"/>
          <w:szCs w:val="20"/>
        </w:rPr>
        <w:t>Оплата за фактически оказанные услуги водоотведения в истекшем месяце осуществляется до 15-го числа месяца, следующего за месяцем, за который осуществляется оплата, на основании счета, универсального передаточного документа, выставляемых к оплате организацией водопроводно-канализационного хозяйства не позднее 5-го рабочего дня месяца, следующего за расчетным месяцем.</w:t>
      </w:r>
    </w:p>
    <w:p w14:paraId="4FE59D40" w14:textId="77777777" w:rsidR="002A612B" w:rsidRPr="00ED3195" w:rsidRDefault="002A612B" w:rsidP="002A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Документы ежемесячно доставляется следующим способом:</w:t>
      </w:r>
    </w:p>
    <w:p w14:paraId="36CE7512" w14:textId="77777777" w:rsidR="00203104" w:rsidRPr="00ED3195" w:rsidRDefault="002A612B" w:rsidP="002A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 xml:space="preserve">Высылаются почтовым отправлением абоненту заказным письмом с уведомлением о получении по адресу абонента, указанному в разделе </w:t>
      </w:r>
      <w:r w:rsidRPr="00ED3195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Pr="00ED3195">
        <w:rPr>
          <w:rFonts w:ascii="Times New Roman" w:hAnsi="Times New Roman" w:cs="Times New Roman"/>
          <w:sz w:val="20"/>
          <w:szCs w:val="20"/>
        </w:rPr>
        <w:t xml:space="preserve"> настоящего договора. В случае ненадлежащего исполнения Абонентом своих обязательств по своевременному получению почтовой корреспонденции, возврата почтовой корреспонденции в виду отсутствия адресата по заявленному почтовому адресу или в связи с истечением срока хранения заказной корреспонденции в отделении связи, абонент, которому была адресована корреспонденция, считается своевременно получавшим направляемую ему корреспонденцию. В случае неполучения документов в течение двух месяцев и отсутствия за этот период оплаты организация водопроводно-канализационного хозяйства имеет право обратиться с иском в арбитражный суд.</w:t>
      </w:r>
    </w:p>
    <w:p w14:paraId="296DFEB2" w14:textId="77777777" w:rsidR="00840226" w:rsidRPr="00ED3195" w:rsidRDefault="00840226" w:rsidP="00203104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</w:t>
      </w:r>
      <w:hyperlink r:id="rId9" w:history="1">
        <w:r w:rsidRPr="00ED3195">
          <w:rPr>
            <w:color w:val="0000FF"/>
            <w:sz w:val="20"/>
            <w:szCs w:val="20"/>
          </w:rPr>
          <w:t>Правилами</w:t>
        </w:r>
      </w:hyperlink>
      <w:r w:rsidRPr="00ED3195">
        <w:rPr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14:paraId="7BD0AD41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14:paraId="0F939878" w14:textId="77777777" w:rsidR="00496ECD" w:rsidRPr="00ED3195" w:rsidRDefault="00203104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9</w:t>
      </w:r>
      <w:r w:rsidR="00DC1A9D" w:rsidRPr="00ED3195">
        <w:rPr>
          <w:sz w:val="20"/>
          <w:szCs w:val="20"/>
        </w:rPr>
        <w:t xml:space="preserve">. Сверка расчетов по настоящему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 сторона, инициирующая проведение сверки расчетов по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</w:t>
      </w:r>
      <w:r w:rsidR="00DC1A9D" w:rsidRPr="00ED3195">
        <w:rPr>
          <w:sz w:val="20"/>
          <w:szCs w:val="20"/>
        </w:rPr>
        <w:lastRenderedPageBreak/>
        <w:t>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14:paraId="2C4CDED4" w14:textId="77777777" w:rsidR="00496ECD" w:rsidRPr="00ED3195" w:rsidRDefault="00203104" w:rsidP="00BD4DC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10</w:t>
      </w:r>
      <w:r w:rsidR="00DC1A9D" w:rsidRPr="00ED3195">
        <w:rPr>
          <w:sz w:val="20"/>
          <w:szCs w:val="20"/>
        </w:rPr>
        <w:t>. Размер платы за негативное воздействие на работу централизованной системы водоотведения,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14:paraId="1C0D3D70" w14:textId="77777777" w:rsidR="001134A6" w:rsidRPr="00ED3195" w:rsidRDefault="001134A6" w:rsidP="00BD4DC6">
      <w:pPr>
        <w:pStyle w:val="ConsPlusNormal"/>
        <w:ind w:firstLine="540"/>
        <w:jc w:val="both"/>
        <w:rPr>
          <w:sz w:val="20"/>
          <w:szCs w:val="20"/>
        </w:rPr>
      </w:pPr>
    </w:p>
    <w:p w14:paraId="42FAC409" w14:textId="77777777" w:rsidR="00347527" w:rsidRPr="00ED3195" w:rsidRDefault="00DC1A9D" w:rsidP="004028DB">
      <w:pPr>
        <w:pStyle w:val="ConsPlusNormal"/>
        <w:numPr>
          <w:ilvl w:val="0"/>
          <w:numId w:val="4"/>
        </w:numPr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Права и обязанности сторон</w:t>
      </w:r>
    </w:p>
    <w:p w14:paraId="293F58A6" w14:textId="77777777" w:rsidR="004028DB" w:rsidRPr="00ED3195" w:rsidRDefault="004028DB" w:rsidP="004028DB">
      <w:pPr>
        <w:pStyle w:val="ConsPlusNormal"/>
        <w:ind w:left="1080"/>
        <w:outlineLvl w:val="0"/>
        <w:rPr>
          <w:b/>
          <w:sz w:val="20"/>
          <w:szCs w:val="20"/>
        </w:rPr>
      </w:pPr>
    </w:p>
    <w:p w14:paraId="7E38A7CD" w14:textId="77777777" w:rsidR="00496ECD" w:rsidRPr="00ED3195" w:rsidRDefault="00347527" w:rsidP="00347527">
      <w:pPr>
        <w:pStyle w:val="ConsPlusNormal"/>
        <w:ind w:firstLine="540"/>
        <w:outlineLvl w:val="0"/>
        <w:rPr>
          <w:sz w:val="20"/>
          <w:szCs w:val="20"/>
        </w:rPr>
      </w:pPr>
      <w:r w:rsidRPr="00ED3195">
        <w:rPr>
          <w:sz w:val="20"/>
          <w:szCs w:val="20"/>
        </w:rPr>
        <w:t>1</w:t>
      </w:r>
      <w:r w:rsidR="00FC7FCB" w:rsidRPr="00ED3195">
        <w:rPr>
          <w:sz w:val="20"/>
          <w:szCs w:val="20"/>
        </w:rPr>
        <w:t>1</w:t>
      </w:r>
      <w:r w:rsidRPr="00ED3195">
        <w:rPr>
          <w:sz w:val="20"/>
          <w:szCs w:val="20"/>
        </w:rPr>
        <w:t xml:space="preserve">. </w:t>
      </w:r>
      <w:r w:rsidR="00DC1A9D" w:rsidRPr="00ED3195">
        <w:rPr>
          <w:sz w:val="20"/>
          <w:szCs w:val="20"/>
        </w:rPr>
        <w:t>Организация водопроводно-канализационного хозяйства обязана:</w:t>
      </w:r>
    </w:p>
    <w:p w14:paraId="5E8A58F5" w14:textId="77777777" w:rsidR="004D67E7" w:rsidRPr="00ED3195" w:rsidRDefault="004D67E7" w:rsidP="004D67E7">
      <w:pPr>
        <w:pStyle w:val="ConsPlusNormal"/>
        <w:ind w:firstLine="540"/>
        <w:outlineLvl w:val="0"/>
        <w:rPr>
          <w:b/>
          <w:sz w:val="20"/>
          <w:szCs w:val="20"/>
        </w:rPr>
      </w:pPr>
      <w:r w:rsidRPr="00ED3195">
        <w:rPr>
          <w:sz w:val="20"/>
          <w:szCs w:val="20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</w:t>
      </w:r>
    </w:p>
    <w:p w14:paraId="7C83A802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б</w:t>
      </w:r>
      <w:r w:rsidR="00DC1A9D" w:rsidRPr="00ED3195">
        <w:rPr>
          <w:sz w:val="20"/>
          <w:szCs w:val="20"/>
        </w:rPr>
        <w:t>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61D16257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в</w:t>
      </w:r>
      <w:r w:rsidR="00DC1A9D" w:rsidRPr="00ED3195">
        <w:rPr>
          <w:sz w:val="20"/>
          <w:szCs w:val="20"/>
        </w:rPr>
        <w:t xml:space="preserve">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</w:t>
      </w:r>
      <w:r w:rsidRPr="00ED3195">
        <w:rPr>
          <w:sz w:val="20"/>
          <w:szCs w:val="20"/>
        </w:rPr>
        <w:t xml:space="preserve">холодного водоснабжения и </w:t>
      </w:r>
      <w:r w:rsidR="00DC1A9D" w:rsidRPr="00ED3195">
        <w:rPr>
          <w:sz w:val="20"/>
          <w:szCs w:val="20"/>
        </w:rPr>
        <w:t xml:space="preserve">сточных вод), устройств и сооружений, предназначенных для подключения к централизованной системе </w:t>
      </w:r>
      <w:r w:rsidRPr="00ED3195">
        <w:rPr>
          <w:sz w:val="20"/>
          <w:szCs w:val="20"/>
        </w:rPr>
        <w:t xml:space="preserve">холодного водоснабжения и </w:t>
      </w:r>
      <w:r w:rsidR="00DC1A9D" w:rsidRPr="00ED3195">
        <w:rPr>
          <w:sz w:val="20"/>
          <w:szCs w:val="20"/>
        </w:rPr>
        <w:t>водоотведения;</w:t>
      </w:r>
    </w:p>
    <w:p w14:paraId="38B68922" w14:textId="77777777" w:rsidR="004D67E7" w:rsidRPr="00ED3195" w:rsidRDefault="004D67E7" w:rsidP="004D67E7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г</w:t>
      </w:r>
      <w:r w:rsidR="00DC1A9D" w:rsidRPr="00ED3195">
        <w:rPr>
          <w:sz w:val="20"/>
          <w:szCs w:val="20"/>
        </w:rPr>
        <w:t xml:space="preserve">) </w:t>
      </w:r>
      <w:r w:rsidRPr="00ED3195">
        <w:rPr>
          <w:sz w:val="20"/>
          <w:szCs w:val="20"/>
        </w:rPr>
        <w:t>осуществлять производственный контроль качества питьевой воды и контроль состава и свойств сточных вод;</w:t>
      </w:r>
    </w:p>
    <w:p w14:paraId="4DB7BBE9" w14:textId="77777777" w:rsidR="004D67E7" w:rsidRPr="00ED3195" w:rsidRDefault="004D67E7" w:rsidP="004D67E7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1CB0BC54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е</w:t>
      </w:r>
      <w:r w:rsidR="00DC1A9D" w:rsidRPr="00ED3195">
        <w:rPr>
          <w:sz w:val="20"/>
          <w:szCs w:val="20"/>
        </w:rPr>
        <w:t xml:space="preserve">) предупреждать абонента о временном прекращении или ограничении </w:t>
      </w:r>
      <w:r w:rsidRPr="00ED3195">
        <w:rPr>
          <w:sz w:val="20"/>
          <w:szCs w:val="20"/>
        </w:rPr>
        <w:t xml:space="preserve">холодного водоснабжения и </w:t>
      </w:r>
      <w:r w:rsidR="00DC1A9D" w:rsidRPr="00ED3195">
        <w:rPr>
          <w:sz w:val="20"/>
          <w:szCs w:val="20"/>
        </w:rPr>
        <w:t xml:space="preserve">водоотведения в порядке и случаях, которые предусмотрены настоящим </w:t>
      </w:r>
      <w:r w:rsidR="00203104" w:rsidRPr="00ED3195">
        <w:rPr>
          <w:sz w:val="20"/>
          <w:szCs w:val="20"/>
        </w:rPr>
        <w:t>договором</w:t>
      </w:r>
      <w:r w:rsidR="00DC1A9D" w:rsidRPr="00ED3195">
        <w:rPr>
          <w:sz w:val="20"/>
          <w:szCs w:val="20"/>
        </w:rPr>
        <w:t xml:space="preserve"> и нормативными правовыми актами Российской Федерации;</w:t>
      </w:r>
    </w:p>
    <w:p w14:paraId="43359E75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ж</w:t>
      </w:r>
      <w:r w:rsidR="00DC1A9D" w:rsidRPr="00ED3195">
        <w:rPr>
          <w:sz w:val="20"/>
          <w:szCs w:val="20"/>
        </w:rPr>
        <w:t xml:space="preserve">) принимать необходимые меры по своевременной ликвидации аварий и повреждений на централизованной системе </w:t>
      </w:r>
      <w:r w:rsidRPr="00ED3195">
        <w:rPr>
          <w:sz w:val="20"/>
          <w:szCs w:val="20"/>
        </w:rPr>
        <w:t xml:space="preserve">холодного водоснабжения и </w:t>
      </w:r>
      <w:r w:rsidR="00DC1A9D" w:rsidRPr="00ED3195">
        <w:rPr>
          <w:sz w:val="20"/>
          <w:szCs w:val="20"/>
        </w:rPr>
        <w:t>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14:paraId="7B0CD454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з</w:t>
      </w:r>
      <w:r w:rsidR="00DC1A9D" w:rsidRPr="00ED3195">
        <w:rPr>
          <w:sz w:val="20"/>
          <w:szCs w:val="20"/>
        </w:rPr>
        <w:t xml:space="preserve">) требовать от абонента реализации мероприятий, направленных на достижение установленных нормативов допустимых сбросов </w:t>
      </w:r>
      <w:r w:rsidRPr="00ED3195">
        <w:rPr>
          <w:sz w:val="20"/>
          <w:szCs w:val="20"/>
        </w:rPr>
        <w:t xml:space="preserve">абонентов, нормативов по объему </w:t>
      </w:r>
      <w:r w:rsidR="00DC1A9D" w:rsidRPr="00ED3195">
        <w:rPr>
          <w:sz w:val="20"/>
          <w:szCs w:val="20"/>
        </w:rPr>
        <w:t>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63A94F3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и</w:t>
      </w:r>
      <w:r w:rsidR="00DC1A9D" w:rsidRPr="00ED3195">
        <w:rPr>
          <w:sz w:val="20"/>
          <w:szCs w:val="20"/>
        </w:rPr>
        <w:t>) осуществлять контроль за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07100A1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к</w:t>
      </w:r>
      <w:r w:rsidR="00DC1A9D" w:rsidRPr="00ED3195">
        <w:rPr>
          <w:sz w:val="20"/>
          <w:szCs w:val="20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0A31C582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л</w:t>
      </w:r>
      <w:r w:rsidR="00DC1A9D" w:rsidRPr="00ED3195">
        <w:rPr>
          <w:sz w:val="20"/>
          <w:szCs w:val="20"/>
        </w:rPr>
        <w:t xml:space="preserve">) отвечать на жалобы и обращения абонента, относящиеся к исполнению настоящего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3272B55D" w14:textId="77777777" w:rsidR="00496ECD" w:rsidRPr="00ED3195" w:rsidRDefault="004D67E7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м</w:t>
      </w:r>
      <w:r w:rsidR="00DC1A9D" w:rsidRPr="00ED3195">
        <w:rPr>
          <w:sz w:val="20"/>
          <w:szCs w:val="20"/>
        </w:rPr>
        <w:t xml:space="preserve">) уведомлять абонента о графиках и сроках проведения планово-предупредительного ремонта </w:t>
      </w:r>
      <w:r w:rsidRPr="00ED3195">
        <w:rPr>
          <w:sz w:val="20"/>
          <w:szCs w:val="20"/>
        </w:rPr>
        <w:t xml:space="preserve">водопроводных и </w:t>
      </w:r>
      <w:r w:rsidR="00DC1A9D" w:rsidRPr="00ED3195">
        <w:rPr>
          <w:sz w:val="20"/>
          <w:szCs w:val="20"/>
        </w:rPr>
        <w:t xml:space="preserve">канализационных сетей, через которые осуществляется </w:t>
      </w:r>
      <w:r w:rsidRPr="00ED3195">
        <w:rPr>
          <w:sz w:val="20"/>
          <w:szCs w:val="20"/>
        </w:rPr>
        <w:t xml:space="preserve">холодное водоснабжение и </w:t>
      </w:r>
      <w:r w:rsidR="00DC1A9D" w:rsidRPr="00ED3195">
        <w:rPr>
          <w:sz w:val="20"/>
          <w:szCs w:val="20"/>
        </w:rPr>
        <w:t>водоотведение сточных вод абонента;</w:t>
      </w:r>
    </w:p>
    <w:p w14:paraId="75A48B68" w14:textId="77777777" w:rsidR="00347527" w:rsidRPr="00ED3195" w:rsidRDefault="004D67E7" w:rsidP="00347527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н</w:t>
      </w:r>
      <w:r w:rsidR="00DC1A9D" w:rsidRPr="00ED3195">
        <w:rPr>
          <w:sz w:val="20"/>
          <w:szCs w:val="20"/>
        </w:rPr>
        <w:t>) опломбировать абоненту приборы учета сточных вод без взимания платы, за исклю</w:t>
      </w:r>
      <w:r w:rsidR="00DC1A9D" w:rsidRPr="00ED3195">
        <w:rPr>
          <w:sz w:val="20"/>
          <w:szCs w:val="20"/>
        </w:rPr>
        <w:lastRenderedPageBreak/>
        <w:t xml:space="preserve">чением случаев, предусмотренных </w:t>
      </w:r>
      <w:hyperlink r:id="rId10" w:history="1">
        <w:r w:rsidR="00DC1A9D" w:rsidRPr="00ED3195">
          <w:rPr>
            <w:color w:val="0000FF"/>
            <w:sz w:val="20"/>
            <w:szCs w:val="20"/>
          </w:rPr>
          <w:t>Правилами</w:t>
        </w:r>
      </w:hyperlink>
      <w:r w:rsidR="00DC1A9D" w:rsidRPr="00ED3195">
        <w:rPr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14:paraId="44851C70" w14:textId="77777777" w:rsidR="00496ECD" w:rsidRPr="00ED3195" w:rsidRDefault="00FC7FCB" w:rsidP="00347527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12</w:t>
      </w:r>
      <w:r w:rsidR="00347527" w:rsidRPr="00ED3195">
        <w:rPr>
          <w:sz w:val="20"/>
          <w:szCs w:val="20"/>
        </w:rPr>
        <w:t xml:space="preserve">. </w:t>
      </w:r>
      <w:r w:rsidR="00DC1A9D" w:rsidRPr="00ED3195">
        <w:rPr>
          <w:sz w:val="20"/>
          <w:szCs w:val="20"/>
        </w:rPr>
        <w:t>Организация водопроводно-канализационного хозяйства имеет право:</w:t>
      </w:r>
    </w:p>
    <w:p w14:paraId="41A0DC77" w14:textId="77777777" w:rsidR="0007269E" w:rsidRPr="00ED3195" w:rsidRDefault="00DC1A9D" w:rsidP="0007269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а) осуществлять контроль</w:t>
      </w:r>
      <w:r w:rsidR="004D67E7" w:rsidRPr="00ED3195">
        <w:rPr>
          <w:sz w:val="20"/>
          <w:szCs w:val="20"/>
        </w:rPr>
        <w:t xml:space="preserve"> за правильностью учета объемов</w:t>
      </w:r>
      <w:r w:rsidR="0007269E" w:rsidRPr="00ED3195">
        <w:rPr>
          <w:sz w:val="20"/>
          <w:szCs w:val="20"/>
        </w:rPr>
        <w:t xml:space="preserve"> поданной</w:t>
      </w:r>
      <w:r w:rsidR="004D67E7" w:rsidRPr="00ED3195">
        <w:rPr>
          <w:sz w:val="20"/>
          <w:szCs w:val="20"/>
        </w:rPr>
        <w:t xml:space="preserve"> холодной воды</w:t>
      </w:r>
      <w:r w:rsidR="0007269E" w:rsidRPr="00ED3195">
        <w:rPr>
          <w:sz w:val="20"/>
          <w:szCs w:val="20"/>
        </w:rPr>
        <w:t xml:space="preserve"> и </w:t>
      </w:r>
      <w:r w:rsidRPr="00ED3195">
        <w:rPr>
          <w:sz w:val="20"/>
          <w:szCs w:val="20"/>
        </w:rPr>
        <w:t>учета объемов отведенных сточных вод;</w:t>
      </w:r>
    </w:p>
    <w:p w14:paraId="53368AA9" w14:textId="77777777" w:rsidR="0007269E" w:rsidRPr="00ED3195" w:rsidRDefault="00DC1A9D" w:rsidP="0007269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б) осуществлять контроль за наличием самовольного пользования абонентом и (или) самовольного подключения абонента к централизованной </w:t>
      </w:r>
      <w:r w:rsidR="0007269E" w:rsidRPr="00ED3195">
        <w:rPr>
          <w:sz w:val="20"/>
          <w:szCs w:val="20"/>
        </w:rPr>
        <w:t xml:space="preserve">системам холодного водоснабжения и водоотведения </w:t>
      </w:r>
      <w:r w:rsidRPr="00ED3195">
        <w:rPr>
          <w:sz w:val="20"/>
          <w:szCs w:val="20"/>
        </w:rPr>
        <w:t xml:space="preserve">и принимать меры по предотвращению самовольного пользования и (или) самовольного подключения абонента к централизованной </w:t>
      </w:r>
      <w:r w:rsidR="0007269E" w:rsidRPr="00ED3195">
        <w:rPr>
          <w:sz w:val="20"/>
          <w:szCs w:val="20"/>
        </w:rPr>
        <w:t>системам холодного водоснабжения и водоотведения;</w:t>
      </w:r>
    </w:p>
    <w:p w14:paraId="6E724F88" w14:textId="77777777" w:rsidR="0007269E" w:rsidRPr="00ED3195" w:rsidRDefault="00DC1A9D" w:rsidP="0007269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в) временно прекращать или ограничивать </w:t>
      </w:r>
      <w:r w:rsidR="0007269E" w:rsidRPr="00ED3195">
        <w:rPr>
          <w:sz w:val="20"/>
          <w:szCs w:val="20"/>
        </w:rPr>
        <w:t xml:space="preserve">холодное водоснабжение и </w:t>
      </w:r>
      <w:r w:rsidRPr="00ED3195">
        <w:rPr>
          <w:sz w:val="20"/>
          <w:szCs w:val="20"/>
        </w:rPr>
        <w:t>водоотведение в случаях, предусмотренных законодательством Российской Федерации;</w:t>
      </w:r>
    </w:p>
    <w:p w14:paraId="326201F4" w14:textId="77777777" w:rsidR="0007269E" w:rsidRPr="00ED3195" w:rsidRDefault="0007269E" w:rsidP="0007269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ar153" w:tooltip="VI. Порядок обеспечения абонентом доступа организации" w:history="1">
        <w:r w:rsidRPr="00ED3195">
          <w:rPr>
            <w:color w:val="0000FF"/>
            <w:sz w:val="20"/>
            <w:szCs w:val="20"/>
          </w:rPr>
          <w:t>разделом VI</w:t>
        </w:r>
      </w:hyperlink>
      <w:r w:rsidRPr="00ED3195">
        <w:rPr>
          <w:sz w:val="20"/>
          <w:szCs w:val="20"/>
        </w:rPr>
        <w:t xml:space="preserve"> настоящего договора;</w:t>
      </w:r>
    </w:p>
    <w:p w14:paraId="74F1B6B1" w14:textId="77777777" w:rsidR="00496ECD" w:rsidRPr="00ED3195" w:rsidRDefault="0007269E" w:rsidP="0007269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д</w:t>
      </w:r>
      <w:r w:rsidR="00DC1A9D" w:rsidRPr="00ED3195">
        <w:rPr>
          <w:sz w:val="20"/>
          <w:szCs w:val="20"/>
        </w:rPr>
        <w:t>)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14:paraId="77FAA852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д) инициировать проведение сверки расчетов по настоящему </w:t>
      </w:r>
      <w:r w:rsidR="00840226" w:rsidRPr="00ED3195">
        <w:rPr>
          <w:sz w:val="20"/>
          <w:szCs w:val="20"/>
        </w:rPr>
        <w:t>договору</w:t>
      </w:r>
      <w:r w:rsidRPr="00ED3195">
        <w:rPr>
          <w:sz w:val="20"/>
          <w:szCs w:val="20"/>
        </w:rPr>
        <w:t>.</w:t>
      </w:r>
    </w:p>
    <w:p w14:paraId="66185416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13</w:t>
      </w:r>
      <w:r w:rsidR="00DC1A9D" w:rsidRPr="00ED3195">
        <w:rPr>
          <w:sz w:val="20"/>
          <w:szCs w:val="20"/>
        </w:rPr>
        <w:t>. Абонент обязан:</w:t>
      </w:r>
    </w:p>
    <w:p w14:paraId="4E5ECB66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а) обеспечивать эксплуатацию </w:t>
      </w:r>
      <w:r w:rsidR="0007269E" w:rsidRPr="00ED3195">
        <w:rPr>
          <w:sz w:val="20"/>
          <w:szCs w:val="20"/>
        </w:rPr>
        <w:t xml:space="preserve">водопроводных и </w:t>
      </w:r>
      <w:r w:rsidRPr="00ED3195">
        <w:rPr>
          <w:sz w:val="20"/>
          <w:szCs w:val="20"/>
        </w:rPr>
        <w:t>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25ADE81D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б) </w:t>
      </w:r>
      <w:r w:rsidR="00B43AF6" w:rsidRPr="00ED3195">
        <w:rPr>
          <w:sz w:val="20"/>
          <w:szCs w:val="20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14:paraId="1BAE7522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в) </w:t>
      </w:r>
      <w:r w:rsidR="00B43AF6" w:rsidRPr="00ED3195">
        <w:rPr>
          <w:sz w:val="20"/>
          <w:szCs w:val="20"/>
        </w:rPr>
        <w:t xml:space="preserve">обеспечивать учет получаемой холодной воды и отводимых сточных вод в порядке, установленном </w:t>
      </w:r>
      <w:hyperlink w:anchor="Par120" w:tooltip="V. Порядок осуществления учета поданной холодной" w:history="1">
        <w:r w:rsidR="00B43AF6" w:rsidRPr="00ED3195">
          <w:rPr>
            <w:color w:val="0000FF"/>
            <w:sz w:val="20"/>
            <w:szCs w:val="20"/>
          </w:rPr>
          <w:t>разделом V</w:t>
        </w:r>
      </w:hyperlink>
      <w:r w:rsidR="00B43AF6" w:rsidRPr="00ED3195">
        <w:rPr>
          <w:sz w:val="20"/>
          <w:szCs w:val="20"/>
        </w:rPr>
        <w:t xml:space="preserve"> настоящего договора, и в соответствии с </w:t>
      </w:r>
      <w:hyperlink r:id="rId11" w:history="1">
        <w:r w:rsidR="00B43AF6" w:rsidRPr="00ED3195">
          <w:rPr>
            <w:color w:val="0000FF"/>
            <w:sz w:val="20"/>
            <w:szCs w:val="20"/>
          </w:rPr>
          <w:t>Правилами</w:t>
        </w:r>
      </w:hyperlink>
      <w:r w:rsidR="00B43AF6" w:rsidRPr="00ED3195">
        <w:rPr>
          <w:sz w:val="20"/>
          <w:szCs w:val="20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0ED04F9A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г) </w:t>
      </w:r>
      <w:r w:rsidR="00B43AF6" w:rsidRPr="00ED3195">
        <w:rPr>
          <w:sz w:val="20"/>
          <w:szCs w:val="20"/>
        </w:rPr>
        <w:t xml:space="preserve">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2" w:history="1">
        <w:r w:rsidR="00B43AF6" w:rsidRPr="00ED3195">
          <w:rPr>
            <w:color w:val="0000FF"/>
            <w:sz w:val="20"/>
            <w:szCs w:val="20"/>
          </w:rPr>
          <w:t>Правилами</w:t>
        </w:r>
      </w:hyperlink>
      <w:r w:rsidR="00B43AF6" w:rsidRPr="00ED3195">
        <w:rPr>
          <w:sz w:val="20"/>
          <w:szCs w:val="20"/>
        </w:rPr>
        <w:t xml:space="preserve"> холодного водоснабжения и водоотведения;</w:t>
      </w:r>
    </w:p>
    <w:p w14:paraId="688A8DE6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д) соблюдать установленный настоящим </w:t>
      </w:r>
      <w:r w:rsidR="00203104" w:rsidRPr="00ED3195">
        <w:rPr>
          <w:sz w:val="20"/>
          <w:szCs w:val="20"/>
        </w:rPr>
        <w:t>договором</w:t>
      </w:r>
      <w:r w:rsidR="00054534" w:rsidRPr="00ED3195">
        <w:rPr>
          <w:sz w:val="20"/>
          <w:szCs w:val="20"/>
        </w:rPr>
        <w:t xml:space="preserve"> </w:t>
      </w:r>
      <w:r w:rsidR="00B43AF6" w:rsidRPr="00ED3195">
        <w:rPr>
          <w:sz w:val="20"/>
          <w:szCs w:val="20"/>
        </w:rPr>
        <w:t xml:space="preserve">режим потребления холодной воды и </w:t>
      </w:r>
      <w:r w:rsidRPr="00ED3195">
        <w:rPr>
          <w:sz w:val="20"/>
          <w:szCs w:val="20"/>
        </w:rPr>
        <w:t>режим водоотведения;</w:t>
      </w:r>
    </w:p>
    <w:p w14:paraId="2672B149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е) </w:t>
      </w:r>
      <w:r w:rsidR="00B43AF6" w:rsidRPr="00ED3195">
        <w:rPr>
          <w:sz w:val="20"/>
          <w:szCs w:val="20"/>
        </w:rPr>
        <w:t>производить оплату по настоящему договору в порядке, размере и сроки,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</w:p>
    <w:p w14:paraId="1907F33F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ж) </w:t>
      </w:r>
      <w:r w:rsidR="00B43AF6" w:rsidRPr="00ED3195">
        <w:rPr>
          <w:sz w:val="20"/>
          <w:szCs w:val="20"/>
        </w:rPr>
        <w:t xml:space="preserve">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ar153" w:tooltip="VI. Порядок обеспечения абонентом доступа организации" w:history="1">
        <w:r w:rsidR="00B43AF6" w:rsidRPr="00ED3195">
          <w:rPr>
            <w:color w:val="0000FF"/>
            <w:sz w:val="20"/>
            <w:szCs w:val="20"/>
          </w:rPr>
          <w:t>разделом VI</w:t>
        </w:r>
      </w:hyperlink>
      <w:r w:rsidR="00B43AF6" w:rsidRPr="00ED3195">
        <w:rPr>
          <w:sz w:val="20"/>
          <w:szCs w:val="20"/>
        </w:rPr>
        <w:t xml:space="preserve"> настоящего договора;</w:t>
      </w:r>
    </w:p>
    <w:p w14:paraId="610B746D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з</w:t>
      </w:r>
      <w:r w:rsidR="00B43AF6" w:rsidRPr="00ED3195">
        <w:rPr>
          <w:sz w:val="20"/>
          <w:szCs w:val="20"/>
        </w:rPr>
        <w:t>)</w:t>
      </w:r>
      <w:r w:rsidR="00697BA8" w:rsidRPr="00ED3195">
        <w:rPr>
          <w:sz w:val="20"/>
          <w:szCs w:val="20"/>
        </w:rPr>
        <w:t xml:space="preserve"> </w:t>
      </w:r>
      <w:r w:rsidR="00B43AF6" w:rsidRPr="00ED3195">
        <w:rPr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</w:t>
      </w:r>
      <w:r w:rsidR="00B43AF6" w:rsidRPr="00ED3195">
        <w:rPr>
          <w:sz w:val="20"/>
          <w:szCs w:val="20"/>
        </w:rPr>
        <w:lastRenderedPageBreak/>
        <w:t>норм противопожарной безопасности;</w:t>
      </w:r>
    </w:p>
    <w:p w14:paraId="0F7E70D0" w14:textId="77777777" w:rsidR="00B43AF6" w:rsidRPr="00ED3195" w:rsidRDefault="00DC1A9D" w:rsidP="00B43AF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и) </w:t>
      </w:r>
      <w:r w:rsidR="00B43AF6" w:rsidRPr="00ED3195">
        <w:rPr>
          <w:sz w:val="20"/>
          <w:szCs w:val="20"/>
        </w:rPr>
        <w:t>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00BA8EAB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к) незамедлительно сообщать организации водопроводно-канализационного хозяйства обо всех повреждениях или неисправностях на </w:t>
      </w:r>
      <w:r w:rsidR="00B43AF6" w:rsidRPr="00ED3195">
        <w:rPr>
          <w:sz w:val="20"/>
          <w:szCs w:val="20"/>
        </w:rPr>
        <w:t xml:space="preserve">водопроводных и </w:t>
      </w:r>
      <w:r w:rsidRPr="00ED3195">
        <w:rPr>
          <w:sz w:val="20"/>
          <w:szCs w:val="20"/>
        </w:rPr>
        <w:t xml:space="preserve">канализационных сетях, сооружениях и устройствах, о нарушениях работы централизованной системы </w:t>
      </w:r>
      <w:r w:rsidR="00B43AF6" w:rsidRPr="00ED3195">
        <w:rPr>
          <w:sz w:val="20"/>
          <w:szCs w:val="20"/>
        </w:rPr>
        <w:t xml:space="preserve">холодного водоснабжения и </w:t>
      </w:r>
      <w:r w:rsidRPr="00ED3195">
        <w:rPr>
          <w:sz w:val="20"/>
          <w:szCs w:val="20"/>
        </w:rPr>
        <w:t xml:space="preserve">водоотведения либо о ситуациях (угрозах их возникновения), которые могут оказать негативное воздействие на работу централизованной системы </w:t>
      </w:r>
      <w:r w:rsidR="00B43AF6" w:rsidRPr="00ED3195">
        <w:rPr>
          <w:sz w:val="20"/>
          <w:szCs w:val="20"/>
        </w:rPr>
        <w:t xml:space="preserve">водоснабжения и </w:t>
      </w:r>
      <w:r w:rsidRPr="00ED3195">
        <w:rPr>
          <w:sz w:val="20"/>
          <w:szCs w:val="20"/>
        </w:rPr>
        <w:t>водоотведения и причинить вред окружающей среде;</w:t>
      </w:r>
    </w:p>
    <w:p w14:paraId="0FFFE4F4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14:paraId="66FF2C45" w14:textId="77777777" w:rsidR="00B43AF6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м) </w:t>
      </w:r>
      <w:r w:rsidR="00B43AF6" w:rsidRPr="00ED3195">
        <w:rPr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66525148" w14:textId="77777777" w:rsidR="00B43AF6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н) </w:t>
      </w:r>
      <w:r w:rsidR="00B43AF6" w:rsidRPr="00ED3195">
        <w:rPr>
          <w:sz w:val="20"/>
          <w:szCs w:val="20"/>
        </w:rPr>
        <w:t>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14:paraId="7F052333" w14:textId="77777777" w:rsidR="00B43AF6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о) </w:t>
      </w:r>
      <w:r w:rsidR="00B43AF6" w:rsidRPr="00ED3195">
        <w:rPr>
          <w:sz w:val="20"/>
          <w:szCs w:val="20"/>
        </w:rPr>
        <w:t>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14:paraId="032458E3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п) </w:t>
      </w:r>
      <w:r w:rsidR="00B43AF6" w:rsidRPr="00ED3195">
        <w:rPr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14:paraId="2472AB99" w14:textId="77777777" w:rsidR="00B869D5" w:rsidRPr="00ED3195" w:rsidRDefault="00DC1A9D" w:rsidP="00B869D5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р) </w:t>
      </w:r>
      <w:r w:rsidR="00B869D5" w:rsidRPr="00ED3195">
        <w:rPr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5E2DC9B9" w14:textId="77777777" w:rsidR="00B869D5" w:rsidRPr="00ED3195" w:rsidRDefault="00B869D5" w:rsidP="00B869D5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с)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14:paraId="1DA0B772" w14:textId="77777777" w:rsidR="00496ECD" w:rsidRPr="00ED3195" w:rsidRDefault="00B869D5" w:rsidP="00B869D5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т</w:t>
      </w:r>
      <w:r w:rsidR="00DC1A9D" w:rsidRPr="00ED3195">
        <w:rPr>
          <w:sz w:val="20"/>
          <w:szCs w:val="20"/>
        </w:rPr>
        <w:t xml:space="preserve">) обеспечивать локальную очистку сточных вод в случаях, предусмотренных </w:t>
      </w:r>
      <w:hyperlink r:id="rId13" w:history="1">
        <w:r w:rsidR="00DC1A9D" w:rsidRPr="00ED3195">
          <w:rPr>
            <w:color w:val="0000FF"/>
            <w:sz w:val="20"/>
            <w:szCs w:val="20"/>
          </w:rPr>
          <w:t>Правилами</w:t>
        </w:r>
      </w:hyperlink>
      <w:r w:rsidR="00DC1A9D" w:rsidRPr="00ED3195">
        <w:rPr>
          <w:sz w:val="20"/>
          <w:szCs w:val="20"/>
        </w:rPr>
        <w:t xml:space="preserve"> холодного водоснабжения и водоотведения;</w:t>
      </w:r>
    </w:p>
    <w:p w14:paraId="39AA3FD8" w14:textId="77777777" w:rsidR="00496ECD" w:rsidRPr="00ED3195" w:rsidRDefault="00B869D5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у</w:t>
      </w:r>
      <w:r w:rsidR="00DC1A9D" w:rsidRPr="00ED3195">
        <w:rPr>
          <w:sz w:val="20"/>
          <w:szCs w:val="20"/>
        </w:rPr>
        <w:t xml:space="preserve">) в случаях, установленных </w:t>
      </w:r>
      <w:hyperlink r:id="rId14" w:history="1">
        <w:r w:rsidR="00DC1A9D" w:rsidRPr="00ED3195">
          <w:rPr>
            <w:color w:val="0000FF"/>
            <w:sz w:val="20"/>
            <w:szCs w:val="20"/>
          </w:rPr>
          <w:t>Правилами</w:t>
        </w:r>
      </w:hyperlink>
      <w:r w:rsidR="00DC1A9D" w:rsidRPr="00ED3195">
        <w:rPr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организацию водопроводно-канализационного хозяйства в случае нарушения декларации.</w:t>
      </w:r>
    </w:p>
    <w:p w14:paraId="53601A7C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14</w:t>
      </w:r>
      <w:r w:rsidR="00DC1A9D" w:rsidRPr="00ED3195">
        <w:rPr>
          <w:sz w:val="20"/>
          <w:szCs w:val="20"/>
        </w:rPr>
        <w:t>. Абонент имеет право:</w:t>
      </w:r>
    </w:p>
    <w:p w14:paraId="28E4D8CC" w14:textId="77777777" w:rsidR="00AE367E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а) </w:t>
      </w:r>
      <w:r w:rsidR="00AE367E" w:rsidRPr="00ED3195">
        <w:rPr>
          <w:sz w:val="20"/>
          <w:szCs w:val="20"/>
        </w:rPr>
        <w:t xml:space="preserve">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15" w:history="1">
        <w:r w:rsidR="00AE367E" w:rsidRPr="00ED3195">
          <w:rPr>
            <w:color w:val="0000FF"/>
            <w:sz w:val="20"/>
            <w:szCs w:val="20"/>
          </w:rPr>
          <w:t>Правилами</w:t>
        </w:r>
      </w:hyperlink>
      <w:r w:rsidR="00AE367E" w:rsidRPr="00ED3195">
        <w:rPr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14:paraId="6E5DC41A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б) </w:t>
      </w:r>
      <w:r w:rsidR="00AE367E" w:rsidRPr="00ED3195">
        <w:rPr>
          <w:sz w:val="20"/>
          <w:szCs w:val="20"/>
        </w:rPr>
        <w:t>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14:paraId="1E3909EA" w14:textId="77777777" w:rsidR="00496ECD" w:rsidRPr="00ED3195" w:rsidRDefault="00DC1A9D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в) привлекать третьих лиц для выполнения работ по устройству узла учета</w:t>
      </w:r>
    </w:p>
    <w:p w14:paraId="0D3E2237" w14:textId="77777777" w:rsidR="00AE367E" w:rsidRPr="00ED3195" w:rsidRDefault="00DC1A9D" w:rsidP="00AE367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г) инициировать проведение сверки расчетов по настоящему </w:t>
      </w:r>
      <w:r w:rsidR="00840226" w:rsidRPr="00ED3195">
        <w:rPr>
          <w:sz w:val="20"/>
          <w:szCs w:val="20"/>
        </w:rPr>
        <w:t>договору</w:t>
      </w:r>
      <w:r w:rsidRPr="00ED3195">
        <w:rPr>
          <w:sz w:val="20"/>
          <w:szCs w:val="20"/>
        </w:rPr>
        <w:t>;</w:t>
      </w:r>
    </w:p>
    <w:p w14:paraId="23B3410B" w14:textId="77777777" w:rsidR="00AE367E" w:rsidRPr="00ED3195" w:rsidRDefault="00DC1A9D" w:rsidP="00AE367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д) </w:t>
      </w:r>
      <w:r w:rsidR="00AE367E" w:rsidRPr="00ED3195">
        <w:rPr>
          <w:sz w:val="20"/>
          <w:szCs w:val="20"/>
        </w:rPr>
        <w:t xml:space="preserve">осуществлять в целях контроля качества холодной воды, состава и свойств сточных </w:t>
      </w:r>
      <w:r w:rsidR="00AE367E" w:rsidRPr="00ED3195">
        <w:rPr>
          <w:sz w:val="20"/>
          <w:szCs w:val="20"/>
        </w:rPr>
        <w:lastRenderedPageBreak/>
        <w:t>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14:paraId="2ED30B27" w14:textId="77777777" w:rsidR="001134A6" w:rsidRPr="00ED3195" w:rsidRDefault="001134A6" w:rsidP="004028DB">
      <w:pPr>
        <w:pStyle w:val="ConsPlusNormal"/>
        <w:ind w:firstLine="540"/>
        <w:jc w:val="center"/>
        <w:rPr>
          <w:sz w:val="20"/>
          <w:szCs w:val="20"/>
        </w:rPr>
      </w:pPr>
    </w:p>
    <w:p w14:paraId="715FADEF" w14:textId="77777777" w:rsidR="00114B8B" w:rsidRPr="00ED3195" w:rsidRDefault="00DC1A9D" w:rsidP="004028DB">
      <w:pPr>
        <w:pStyle w:val="ConsPlusNormal"/>
        <w:jc w:val="center"/>
        <w:outlineLvl w:val="0"/>
        <w:rPr>
          <w:b/>
          <w:sz w:val="20"/>
          <w:szCs w:val="20"/>
        </w:rPr>
      </w:pPr>
      <w:bookmarkStart w:id="0" w:name="Par103"/>
      <w:bookmarkEnd w:id="0"/>
      <w:r w:rsidRPr="00ED3195">
        <w:rPr>
          <w:b/>
          <w:sz w:val="20"/>
          <w:szCs w:val="20"/>
        </w:rPr>
        <w:t xml:space="preserve">V. Порядок осуществления учета </w:t>
      </w:r>
      <w:r w:rsidR="00AE367E" w:rsidRPr="00ED3195">
        <w:rPr>
          <w:b/>
          <w:sz w:val="20"/>
          <w:szCs w:val="20"/>
        </w:rPr>
        <w:t xml:space="preserve">поданной холодной воды и </w:t>
      </w:r>
      <w:r w:rsidRPr="00ED3195">
        <w:rPr>
          <w:b/>
          <w:sz w:val="20"/>
          <w:szCs w:val="20"/>
        </w:rPr>
        <w:t>принимаемых сточных</w:t>
      </w:r>
      <w:r w:rsidR="00054534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вод,</w:t>
      </w:r>
    </w:p>
    <w:p w14:paraId="7EA090B3" w14:textId="77777777" w:rsidR="001134A6" w:rsidRPr="00ED3195" w:rsidRDefault="00DC1A9D" w:rsidP="004028DB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сроки и способы предоставления организации</w:t>
      </w:r>
      <w:r w:rsidR="004028DB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водопроводно-канализационного хозяйства</w:t>
      </w:r>
    </w:p>
    <w:p w14:paraId="70DC0C00" w14:textId="77777777" w:rsidR="004028DB" w:rsidRPr="00ED3195" w:rsidRDefault="004028DB" w:rsidP="001134A6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44C54845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</w:t>
      </w:r>
      <w:r w:rsidR="00FC7FCB" w:rsidRPr="00ED3195">
        <w:rPr>
          <w:sz w:val="20"/>
          <w:szCs w:val="20"/>
        </w:rPr>
        <w:t>5</w:t>
      </w:r>
      <w:r w:rsidRPr="00ED3195">
        <w:rPr>
          <w:sz w:val="20"/>
          <w:szCs w:val="20"/>
        </w:rPr>
        <w:t xml:space="preserve">. </w:t>
      </w:r>
      <w:r w:rsidR="00AE367E" w:rsidRPr="00ED3195">
        <w:rPr>
          <w:sz w:val="20"/>
          <w:szCs w:val="20"/>
        </w:rPr>
        <w:t xml:space="preserve">Для учета объемов поданной абоненту холодной воды и объема принятых сточных вод стороны используют приборы учета, если иное не предусмотрено </w:t>
      </w:r>
      <w:hyperlink r:id="rId16" w:history="1">
        <w:r w:rsidR="00AE367E" w:rsidRPr="00ED3195">
          <w:rPr>
            <w:color w:val="0000FF"/>
            <w:sz w:val="20"/>
            <w:szCs w:val="20"/>
          </w:rPr>
          <w:t>Правилами</w:t>
        </w:r>
      </w:hyperlink>
      <w:r w:rsidR="00AE367E" w:rsidRPr="00ED3195">
        <w:rPr>
          <w:sz w:val="20"/>
          <w:szCs w:val="20"/>
        </w:rPr>
        <w:t xml:space="preserve"> организации коммерческого учета воды, сточных вод</w:t>
      </w:r>
      <w:r w:rsidRPr="00ED3195">
        <w:rPr>
          <w:sz w:val="20"/>
          <w:szCs w:val="20"/>
        </w:rPr>
        <w:t>.</w:t>
      </w:r>
    </w:p>
    <w:p w14:paraId="5F726B09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16</w:t>
      </w:r>
      <w:r w:rsidR="00DC1A9D" w:rsidRPr="00ED3195">
        <w:rPr>
          <w:sz w:val="20"/>
          <w:szCs w:val="20"/>
        </w:rPr>
        <w:t>. Сведения об узлах учета и приборах учета</w:t>
      </w:r>
      <w:r w:rsidR="00561630" w:rsidRPr="00ED3195">
        <w:rPr>
          <w:sz w:val="20"/>
          <w:szCs w:val="20"/>
        </w:rPr>
        <w:t xml:space="preserve"> холодной воды и</w:t>
      </w:r>
      <w:r w:rsidR="00DC1A9D" w:rsidRPr="00ED3195">
        <w:rPr>
          <w:sz w:val="20"/>
          <w:szCs w:val="20"/>
        </w:rPr>
        <w:t xml:space="preserve"> сточных вод и о местах отбора проб сточных вод указываются по форме согласно </w:t>
      </w:r>
      <w:hyperlink w:anchor="Par371" w:tooltip="                                 СВЕДЕНИЯ" w:history="1">
        <w:r w:rsidR="00DC1A9D" w:rsidRPr="00ED3195">
          <w:rPr>
            <w:color w:val="0000FF"/>
            <w:sz w:val="20"/>
            <w:szCs w:val="20"/>
          </w:rPr>
          <w:t xml:space="preserve">приложению N </w:t>
        </w:r>
      </w:hyperlink>
      <w:r w:rsidR="00A9210E" w:rsidRPr="00ED3195">
        <w:rPr>
          <w:color w:val="0000FF"/>
          <w:sz w:val="20"/>
          <w:szCs w:val="20"/>
        </w:rPr>
        <w:t>4</w:t>
      </w:r>
      <w:r w:rsidR="00DC1A9D" w:rsidRPr="00ED3195">
        <w:rPr>
          <w:sz w:val="20"/>
          <w:szCs w:val="20"/>
        </w:rPr>
        <w:t>.</w:t>
      </w:r>
    </w:p>
    <w:p w14:paraId="43812EA8" w14:textId="77777777" w:rsidR="00496ECD" w:rsidRPr="00ED3195" w:rsidRDefault="00FC7FCB" w:rsidP="0034752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17</w:t>
      </w:r>
      <w:r w:rsidR="00DC1A9D" w:rsidRPr="00ED3195">
        <w:rPr>
          <w:rFonts w:ascii="Times New Roman" w:hAnsi="Times New Roman" w:cs="Times New Roman"/>
        </w:rPr>
        <w:t xml:space="preserve">. </w:t>
      </w:r>
      <w:r w:rsidR="0078726E" w:rsidRPr="00ED3195">
        <w:rPr>
          <w:rFonts w:ascii="Times New Roman" w:hAnsi="Times New Roman" w:cs="Times New Roman"/>
        </w:rPr>
        <w:t>Коммерческий учет</w:t>
      </w:r>
      <w:r w:rsidR="00AE367E" w:rsidRPr="00ED3195">
        <w:rPr>
          <w:rFonts w:ascii="Times New Roman" w:hAnsi="Times New Roman" w:cs="Times New Roman"/>
        </w:rPr>
        <w:t xml:space="preserve"> полученной холодной воды и</w:t>
      </w:r>
      <w:r w:rsidR="00103CA9" w:rsidRPr="00ED3195">
        <w:rPr>
          <w:rFonts w:ascii="Times New Roman" w:hAnsi="Times New Roman" w:cs="Times New Roman"/>
        </w:rPr>
        <w:t xml:space="preserve"> сточных вод</w:t>
      </w:r>
      <w:r w:rsidR="00DC1A9D" w:rsidRPr="00ED3195">
        <w:rPr>
          <w:rFonts w:ascii="Times New Roman" w:hAnsi="Times New Roman" w:cs="Times New Roman"/>
        </w:rPr>
        <w:t xml:space="preserve"> в </w:t>
      </w:r>
      <w:r w:rsidR="00AE527D" w:rsidRPr="00ED3195">
        <w:rPr>
          <w:rFonts w:ascii="Times New Roman" w:hAnsi="Times New Roman" w:cs="Times New Roman"/>
        </w:rPr>
        <w:t xml:space="preserve">узлах учета обеспечивает </w:t>
      </w:r>
      <w:r w:rsidR="00561630" w:rsidRPr="00ED3195">
        <w:rPr>
          <w:rFonts w:ascii="Times New Roman" w:hAnsi="Times New Roman" w:cs="Times New Roman"/>
        </w:rPr>
        <w:t>Абонент</w:t>
      </w:r>
      <w:r w:rsidR="00DC1A9D" w:rsidRPr="00ED3195">
        <w:rPr>
          <w:rFonts w:ascii="Times New Roman" w:hAnsi="Times New Roman" w:cs="Times New Roman"/>
        </w:rPr>
        <w:t>.</w:t>
      </w:r>
    </w:p>
    <w:p w14:paraId="4DE7BC92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18</w:t>
      </w:r>
      <w:r w:rsidR="00DC1A9D" w:rsidRPr="00ED3195">
        <w:rPr>
          <w:sz w:val="20"/>
          <w:szCs w:val="20"/>
        </w:rPr>
        <w:t xml:space="preserve">. </w:t>
      </w:r>
      <w:r w:rsidR="00AE367E" w:rsidRPr="00ED3195">
        <w:rPr>
          <w:sz w:val="20"/>
          <w:szCs w:val="20"/>
        </w:rPr>
        <w:t xml:space="preserve">Количество поданной холодной воды и принятых организацией водопроводно-канализационного хозяйства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17" w:history="1">
        <w:r w:rsidR="00AE367E" w:rsidRPr="00ED3195">
          <w:rPr>
            <w:color w:val="0000FF"/>
            <w:sz w:val="20"/>
            <w:szCs w:val="20"/>
          </w:rPr>
          <w:t>Правилами</w:t>
        </w:r>
      </w:hyperlink>
      <w:r w:rsidR="00AE367E" w:rsidRPr="00ED3195">
        <w:rPr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E3A0933" w14:textId="77777777" w:rsidR="00496ECD" w:rsidRPr="00ED3195" w:rsidRDefault="00FC7FCB" w:rsidP="00347527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19</w:t>
      </w:r>
      <w:r w:rsidR="00DC1A9D" w:rsidRPr="00ED3195">
        <w:rPr>
          <w:rFonts w:ascii="Times New Roman" w:hAnsi="Times New Roman" w:cs="Times New Roman"/>
        </w:rPr>
        <w:t xml:space="preserve">. </w:t>
      </w:r>
      <w:r w:rsidR="0078726E" w:rsidRPr="00ED3195">
        <w:rPr>
          <w:rFonts w:ascii="Times New Roman" w:hAnsi="Times New Roman" w:cs="Times New Roman"/>
        </w:rPr>
        <w:t>В случае</w:t>
      </w:r>
      <w:r w:rsidR="00DC1A9D" w:rsidRPr="00ED3195">
        <w:rPr>
          <w:rFonts w:ascii="Times New Roman" w:hAnsi="Times New Roman" w:cs="Times New Roman"/>
        </w:rPr>
        <w:t xml:space="preserve"> отсутствия у абонента приборов учета </w:t>
      </w:r>
      <w:r w:rsidR="00AE367E" w:rsidRPr="00ED3195">
        <w:rPr>
          <w:rFonts w:ascii="Times New Roman" w:hAnsi="Times New Roman" w:cs="Times New Roman"/>
        </w:rPr>
        <w:t xml:space="preserve">холодной воды и </w:t>
      </w:r>
      <w:r w:rsidR="00DC1A9D" w:rsidRPr="00ED3195">
        <w:rPr>
          <w:rFonts w:ascii="Times New Roman" w:hAnsi="Times New Roman" w:cs="Times New Roman"/>
        </w:rPr>
        <w:t>сточных вод абонент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 xml:space="preserve">обязан </w:t>
      </w:r>
      <w:r w:rsidR="00600B5F" w:rsidRPr="00ED3195">
        <w:rPr>
          <w:rFonts w:ascii="Times New Roman" w:hAnsi="Times New Roman" w:cs="Times New Roman"/>
        </w:rPr>
        <w:t>у</w:t>
      </w:r>
      <w:r w:rsidR="00DC1A9D" w:rsidRPr="00ED3195">
        <w:rPr>
          <w:rFonts w:ascii="Times New Roman" w:hAnsi="Times New Roman" w:cs="Times New Roman"/>
        </w:rPr>
        <w:t>становить и ввести</w:t>
      </w:r>
      <w:r w:rsidR="00054534" w:rsidRPr="00ED3195">
        <w:rPr>
          <w:rFonts w:ascii="Times New Roman" w:hAnsi="Times New Roman" w:cs="Times New Roman"/>
        </w:rPr>
        <w:t xml:space="preserve"> </w:t>
      </w:r>
      <w:r w:rsidR="00AE527D" w:rsidRPr="00ED3195">
        <w:rPr>
          <w:rFonts w:ascii="Times New Roman" w:hAnsi="Times New Roman" w:cs="Times New Roman"/>
        </w:rPr>
        <w:t>в эксплуатацию приборы учета сточных</w:t>
      </w:r>
      <w:r w:rsidR="00DC1A9D" w:rsidRPr="00ED3195">
        <w:rPr>
          <w:rFonts w:ascii="Times New Roman" w:hAnsi="Times New Roman" w:cs="Times New Roman"/>
        </w:rPr>
        <w:t xml:space="preserve"> вод.</w:t>
      </w:r>
    </w:p>
    <w:p w14:paraId="237FD367" w14:textId="77777777" w:rsidR="00496ECD" w:rsidRPr="00ED3195" w:rsidRDefault="00FC7FCB" w:rsidP="00600B5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20</w:t>
      </w:r>
      <w:r w:rsidR="00347527" w:rsidRPr="00ED3195">
        <w:rPr>
          <w:rFonts w:ascii="Times New Roman" w:hAnsi="Times New Roman" w:cs="Times New Roman"/>
        </w:rPr>
        <w:t>.</w:t>
      </w:r>
      <w:r w:rsidR="0078726E" w:rsidRPr="00ED3195">
        <w:rPr>
          <w:rFonts w:ascii="Times New Roman" w:hAnsi="Times New Roman" w:cs="Times New Roman"/>
        </w:rPr>
        <w:t>Сторона, осуществляющая коммерческий учет</w:t>
      </w:r>
      <w:r w:rsidR="00054534" w:rsidRPr="00ED3195">
        <w:rPr>
          <w:rFonts w:ascii="Times New Roman" w:hAnsi="Times New Roman" w:cs="Times New Roman"/>
        </w:rPr>
        <w:t xml:space="preserve"> </w:t>
      </w:r>
      <w:r w:rsidR="00AE367E" w:rsidRPr="00ED3195">
        <w:rPr>
          <w:rFonts w:ascii="Times New Roman" w:hAnsi="Times New Roman" w:cs="Times New Roman"/>
        </w:rPr>
        <w:t>полученной холодной воды и отведенных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 xml:space="preserve">сточных вод, снимает показания приборов учета на </w:t>
      </w:r>
      <w:r w:rsidR="00AE367E" w:rsidRPr="00ED3195">
        <w:rPr>
          <w:rFonts w:ascii="Times New Roman" w:hAnsi="Times New Roman" w:cs="Times New Roman"/>
          <w:b/>
        </w:rPr>
        <w:t>25</w:t>
      </w:r>
      <w:r w:rsidR="00DC1A9D" w:rsidRPr="00ED3195">
        <w:rPr>
          <w:rFonts w:ascii="Times New Roman" w:hAnsi="Times New Roman" w:cs="Times New Roman"/>
          <w:b/>
        </w:rPr>
        <w:t xml:space="preserve"> число расчетного</w:t>
      </w:r>
      <w:r w:rsidR="0078726E" w:rsidRPr="00ED3195">
        <w:rPr>
          <w:rFonts w:ascii="Times New Roman" w:hAnsi="Times New Roman" w:cs="Times New Roman"/>
          <w:b/>
        </w:rPr>
        <w:t xml:space="preserve"> периода</w:t>
      </w:r>
      <w:r w:rsidR="0078726E" w:rsidRPr="00ED3195">
        <w:rPr>
          <w:rFonts w:ascii="Times New Roman" w:hAnsi="Times New Roman" w:cs="Times New Roman"/>
        </w:rPr>
        <w:t>, установленного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 xml:space="preserve">настоящим </w:t>
      </w:r>
      <w:r w:rsidR="00203104" w:rsidRPr="00ED3195">
        <w:rPr>
          <w:rFonts w:ascii="Times New Roman" w:hAnsi="Times New Roman" w:cs="Times New Roman"/>
        </w:rPr>
        <w:t>договором</w:t>
      </w:r>
      <w:r w:rsidR="00DC1A9D" w:rsidRPr="00ED3195">
        <w:rPr>
          <w:rFonts w:ascii="Times New Roman" w:hAnsi="Times New Roman" w:cs="Times New Roman"/>
        </w:rPr>
        <w:t>, либо осуществляет в случаях,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предусмотренных</w:t>
      </w:r>
      <w:r w:rsidR="00054534" w:rsidRPr="00ED3195">
        <w:rPr>
          <w:rFonts w:ascii="Times New Roman" w:hAnsi="Times New Roman" w:cs="Times New Roman"/>
        </w:rPr>
        <w:t xml:space="preserve"> </w:t>
      </w:r>
      <w:hyperlink r:id="rId18" w:history="1">
        <w:r w:rsidR="00DC1A9D" w:rsidRPr="00ED3195">
          <w:rPr>
            <w:rFonts w:ascii="Times New Roman" w:hAnsi="Times New Roman" w:cs="Times New Roman"/>
            <w:color w:val="0000FF"/>
          </w:rPr>
          <w:t>Правилами</w:t>
        </w:r>
      </w:hyperlink>
      <w:r w:rsidR="00054534" w:rsidRPr="00ED3195">
        <w:rPr>
          <w:rFonts w:ascii="Times New Roman" w:hAnsi="Times New Roman" w:cs="Times New Roman"/>
          <w:color w:val="0000FF"/>
        </w:rPr>
        <w:t xml:space="preserve"> </w:t>
      </w:r>
      <w:r w:rsidR="00DC1A9D" w:rsidRPr="00ED3195">
        <w:rPr>
          <w:rFonts w:ascii="Times New Roman" w:hAnsi="Times New Roman" w:cs="Times New Roman"/>
        </w:rPr>
        <w:t>организации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коммерческого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 xml:space="preserve">учета воды, </w:t>
      </w:r>
      <w:r w:rsidR="00347527" w:rsidRPr="00ED3195">
        <w:rPr>
          <w:rFonts w:ascii="Times New Roman" w:hAnsi="Times New Roman" w:cs="Times New Roman"/>
        </w:rPr>
        <w:t>сточных вод</w:t>
      </w:r>
      <w:r w:rsidR="00DC1A9D" w:rsidRPr="00ED3195">
        <w:rPr>
          <w:rFonts w:ascii="Times New Roman" w:hAnsi="Times New Roman" w:cs="Times New Roman"/>
        </w:rPr>
        <w:t>,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расчет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объема</w:t>
      </w:r>
      <w:r w:rsidR="00054534" w:rsidRPr="00ED3195">
        <w:rPr>
          <w:rFonts w:ascii="Times New Roman" w:hAnsi="Times New Roman" w:cs="Times New Roman"/>
        </w:rPr>
        <w:t xml:space="preserve"> </w:t>
      </w:r>
      <w:r w:rsidR="00AE367E" w:rsidRPr="00ED3195">
        <w:rPr>
          <w:rFonts w:ascii="Times New Roman" w:hAnsi="Times New Roman" w:cs="Times New Roman"/>
        </w:rPr>
        <w:t>полученной холодной воды</w:t>
      </w:r>
      <w:r w:rsidR="00054534" w:rsidRPr="00ED3195">
        <w:rPr>
          <w:rFonts w:ascii="Times New Roman" w:hAnsi="Times New Roman" w:cs="Times New Roman"/>
        </w:rPr>
        <w:t xml:space="preserve"> </w:t>
      </w:r>
      <w:r w:rsidR="00AE367E" w:rsidRPr="00ED3195">
        <w:rPr>
          <w:rFonts w:ascii="Times New Roman" w:hAnsi="Times New Roman" w:cs="Times New Roman"/>
        </w:rPr>
        <w:t xml:space="preserve">и </w:t>
      </w:r>
      <w:r w:rsidR="00DC1A9D" w:rsidRPr="00ED3195">
        <w:rPr>
          <w:rFonts w:ascii="Times New Roman" w:hAnsi="Times New Roman" w:cs="Times New Roman"/>
        </w:rPr>
        <w:t>принятых (отведенных) сточных вод расчетным способом,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вносит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показания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приборов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учета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в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журнал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учета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принятых сточных вод,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перед</w:t>
      </w:r>
      <w:r w:rsidR="00AE367E" w:rsidRPr="00ED3195">
        <w:rPr>
          <w:rFonts w:ascii="Times New Roman" w:hAnsi="Times New Roman" w:cs="Times New Roman"/>
        </w:rPr>
        <w:t>ает эти сведения в организацию водопроводно-канализационного хозя</w:t>
      </w:r>
      <w:r w:rsidR="006E1243" w:rsidRPr="00ED3195">
        <w:rPr>
          <w:rFonts w:ascii="Times New Roman" w:hAnsi="Times New Roman" w:cs="Times New Roman"/>
        </w:rPr>
        <w:t>йства не позднее 25 числа каждого месяца</w:t>
      </w:r>
      <w:r w:rsidR="00600B5F" w:rsidRPr="00ED3195">
        <w:rPr>
          <w:rFonts w:ascii="Times New Roman" w:hAnsi="Times New Roman" w:cs="Times New Roman"/>
        </w:rPr>
        <w:t>.</w:t>
      </w:r>
    </w:p>
    <w:p w14:paraId="79DDE324" w14:textId="77777777" w:rsidR="00496ECD" w:rsidRPr="00ED3195" w:rsidRDefault="00FC7FCB" w:rsidP="00BD4DC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21</w:t>
      </w:r>
      <w:r w:rsidR="00DC1A9D" w:rsidRPr="00ED3195">
        <w:rPr>
          <w:sz w:val="20"/>
          <w:szCs w:val="20"/>
        </w:rPr>
        <w:t>. Передача сторонами сведений о показаниях приборов учета и другой информации осуществляется любым доступным способом</w:t>
      </w:r>
      <w:r w:rsidR="00561630" w:rsidRPr="00ED3195">
        <w:rPr>
          <w:sz w:val="20"/>
          <w:szCs w:val="20"/>
        </w:rPr>
        <w:t>,</w:t>
      </w:r>
      <w:r w:rsidR="0042169A" w:rsidRPr="00ED3195">
        <w:rPr>
          <w:sz w:val="20"/>
          <w:szCs w:val="20"/>
        </w:rPr>
        <w:t xml:space="preserve"> </w:t>
      </w:r>
      <w:r w:rsidR="00561630" w:rsidRPr="00ED3195">
        <w:rPr>
          <w:sz w:val="20"/>
          <w:szCs w:val="20"/>
        </w:rPr>
        <w:t>п</w:t>
      </w:r>
      <w:r w:rsidR="006E1243" w:rsidRPr="00ED3195">
        <w:rPr>
          <w:sz w:val="20"/>
          <w:szCs w:val="20"/>
        </w:rPr>
        <w:t>о</w:t>
      </w:r>
      <w:r w:rsidR="00561630" w:rsidRPr="00ED3195">
        <w:rPr>
          <w:sz w:val="20"/>
          <w:szCs w:val="20"/>
        </w:rPr>
        <w:t>з</w:t>
      </w:r>
      <w:r w:rsidR="006E1243" w:rsidRPr="00ED3195">
        <w:rPr>
          <w:sz w:val="20"/>
          <w:szCs w:val="20"/>
        </w:rPr>
        <w:t>воляющим под</w:t>
      </w:r>
      <w:r w:rsidR="00561630" w:rsidRPr="00ED3195">
        <w:rPr>
          <w:sz w:val="20"/>
          <w:szCs w:val="20"/>
        </w:rPr>
        <w:t>т</w:t>
      </w:r>
      <w:r w:rsidR="006E1243" w:rsidRPr="00ED3195">
        <w:rPr>
          <w:sz w:val="20"/>
          <w:szCs w:val="20"/>
        </w:rPr>
        <w:t xml:space="preserve">вердить получение такого уведомления адресатам (электронный адрес: </w:t>
      </w:r>
      <w:hyperlink r:id="rId19" w:history="1">
        <w:r w:rsidR="006E1243" w:rsidRPr="00ED3195">
          <w:rPr>
            <w:rStyle w:val="a4"/>
            <w:b/>
            <w:sz w:val="20"/>
            <w:szCs w:val="20"/>
            <w:lang w:val="en-US"/>
          </w:rPr>
          <w:t>gp</w:t>
        </w:r>
        <w:r w:rsidR="006E1243" w:rsidRPr="00ED3195">
          <w:rPr>
            <w:rStyle w:val="a4"/>
            <w:b/>
            <w:sz w:val="20"/>
            <w:szCs w:val="20"/>
          </w:rPr>
          <w:t>-</w:t>
        </w:r>
        <w:r w:rsidR="006E1243" w:rsidRPr="00ED3195">
          <w:rPr>
            <w:rStyle w:val="a4"/>
            <w:b/>
            <w:sz w:val="20"/>
            <w:szCs w:val="20"/>
            <w:lang w:val="en-US"/>
          </w:rPr>
          <w:t>data</w:t>
        </w:r>
        <w:r w:rsidR="006E1243" w:rsidRPr="00ED3195">
          <w:rPr>
            <w:rStyle w:val="a4"/>
            <w:b/>
            <w:sz w:val="20"/>
            <w:szCs w:val="20"/>
          </w:rPr>
          <w:t>@</w:t>
        </w:r>
        <w:r w:rsidR="006E1243" w:rsidRPr="00ED3195">
          <w:rPr>
            <w:rStyle w:val="a4"/>
            <w:b/>
            <w:sz w:val="20"/>
            <w:szCs w:val="20"/>
            <w:lang w:val="en-US"/>
          </w:rPr>
          <w:t>mail</w:t>
        </w:r>
        <w:r w:rsidR="006E1243" w:rsidRPr="00ED3195">
          <w:rPr>
            <w:rStyle w:val="a4"/>
            <w:b/>
            <w:sz w:val="20"/>
            <w:szCs w:val="20"/>
          </w:rPr>
          <w:t>.</w:t>
        </w:r>
        <w:r w:rsidR="006E1243" w:rsidRPr="00ED3195">
          <w:rPr>
            <w:rStyle w:val="a4"/>
            <w:b/>
            <w:sz w:val="20"/>
            <w:szCs w:val="20"/>
            <w:lang w:val="en-US"/>
          </w:rPr>
          <w:t>ru</w:t>
        </w:r>
      </w:hyperlink>
      <w:r w:rsidR="006E1243" w:rsidRPr="00ED3195">
        <w:rPr>
          <w:sz w:val="20"/>
          <w:szCs w:val="20"/>
        </w:rPr>
        <w:t>, почтовое отправление</w:t>
      </w:r>
      <w:r w:rsidR="00DC1A9D" w:rsidRPr="00ED3195">
        <w:rPr>
          <w:sz w:val="20"/>
          <w:szCs w:val="20"/>
        </w:rPr>
        <w:t>, информационно-телекоммуникационная сеть "Интернет"), позволяющим подтвердить получение такого уведомления адресатом.</w:t>
      </w:r>
    </w:p>
    <w:p w14:paraId="505FDC48" w14:textId="77777777" w:rsidR="00114B8B" w:rsidRPr="00ED3195" w:rsidRDefault="00114B8B" w:rsidP="00BD4DC6">
      <w:pPr>
        <w:pStyle w:val="ConsPlusNormal"/>
        <w:ind w:firstLine="540"/>
        <w:jc w:val="both"/>
        <w:rPr>
          <w:sz w:val="20"/>
          <w:szCs w:val="20"/>
        </w:rPr>
      </w:pPr>
    </w:p>
    <w:p w14:paraId="089287E8" w14:textId="77777777" w:rsidR="00114B8B" w:rsidRPr="00ED3195" w:rsidRDefault="00DC1A9D" w:rsidP="004028DB">
      <w:pPr>
        <w:pStyle w:val="ConsPlusNormal"/>
        <w:jc w:val="center"/>
        <w:outlineLvl w:val="0"/>
        <w:rPr>
          <w:b/>
          <w:sz w:val="20"/>
          <w:szCs w:val="20"/>
        </w:rPr>
      </w:pPr>
      <w:bookmarkStart w:id="1" w:name="Par131"/>
      <w:bookmarkEnd w:id="1"/>
      <w:r w:rsidRPr="00ED3195">
        <w:rPr>
          <w:b/>
          <w:sz w:val="20"/>
          <w:szCs w:val="20"/>
        </w:rPr>
        <w:t>VI. Порядок обеспечения абонентом доступа организации</w:t>
      </w:r>
      <w:r w:rsidR="004028DB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водопровод</w:t>
      </w:r>
      <w:r w:rsidR="004028DB" w:rsidRPr="00ED3195">
        <w:rPr>
          <w:b/>
          <w:sz w:val="20"/>
          <w:szCs w:val="20"/>
        </w:rPr>
        <w:t xml:space="preserve">но-канализационного хозяйства к </w:t>
      </w:r>
      <w:r w:rsidRPr="00ED3195">
        <w:rPr>
          <w:b/>
          <w:sz w:val="20"/>
          <w:szCs w:val="20"/>
        </w:rPr>
        <w:t>канализационным</w:t>
      </w:r>
      <w:r w:rsidR="00054534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сетям (контрольным канализационным колодцам) и приборам</w:t>
      </w:r>
      <w:r w:rsidR="00054534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 xml:space="preserve">учета сточных вод </w:t>
      </w:r>
    </w:p>
    <w:p w14:paraId="78748946" w14:textId="77777777" w:rsidR="00496ECD" w:rsidRPr="00ED3195" w:rsidRDefault="00DC1A9D" w:rsidP="001134A6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в целях определения объема отводимых</w:t>
      </w:r>
      <w:r w:rsidR="00054534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сточных вод, их состава и свойств</w:t>
      </w:r>
    </w:p>
    <w:p w14:paraId="29C332E6" w14:textId="77777777" w:rsidR="004028DB" w:rsidRPr="00ED3195" w:rsidRDefault="004028DB" w:rsidP="001134A6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40846DC2" w14:textId="77777777" w:rsidR="00496ECD" w:rsidRPr="00ED3195" w:rsidRDefault="00625F38" w:rsidP="00347527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</w:t>
      </w:r>
      <w:r w:rsidR="00FC7FCB" w:rsidRPr="00ED3195">
        <w:rPr>
          <w:sz w:val="20"/>
          <w:szCs w:val="20"/>
        </w:rPr>
        <w:t>2</w:t>
      </w:r>
      <w:r w:rsidR="00DC1A9D" w:rsidRPr="00ED3195">
        <w:rPr>
          <w:sz w:val="20"/>
          <w:szCs w:val="20"/>
        </w:rPr>
        <w:t>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приборам учета сточных вод в следующем порядке:</w:t>
      </w:r>
    </w:p>
    <w:p w14:paraId="33737AE7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а) организация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обследования или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03EB812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водопроводно-канализационного хозяйства или иной организации;</w:t>
      </w:r>
    </w:p>
    <w:p w14:paraId="312887AC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в) </w:t>
      </w:r>
      <w:r w:rsidR="006E1243" w:rsidRPr="00ED3195">
        <w:rPr>
          <w:sz w:val="20"/>
          <w:szCs w:val="20"/>
        </w:rPr>
        <w:t xml:space="preserve">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сточных вод, </w:t>
      </w:r>
      <w:r w:rsidR="006E1243" w:rsidRPr="00ED3195">
        <w:rPr>
          <w:sz w:val="20"/>
          <w:szCs w:val="20"/>
        </w:rPr>
        <w:lastRenderedPageBreak/>
        <w:t>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14:paraId="7AE99225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14:paraId="6D988C46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д) отказ в доступе представителям (недопуск представителей) организации водопроводно-канализационного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20" w:history="1">
        <w:r w:rsidRPr="00ED3195">
          <w:rPr>
            <w:color w:val="0000FF"/>
            <w:sz w:val="20"/>
            <w:szCs w:val="20"/>
          </w:rPr>
          <w:t>Правилами</w:t>
        </w:r>
      </w:hyperlink>
      <w:r w:rsidRPr="00ED3195">
        <w:rPr>
          <w:sz w:val="20"/>
          <w:szCs w:val="20"/>
        </w:rPr>
        <w:t xml:space="preserve"> организации коммерческого учета воды, сточных вод;</w:t>
      </w:r>
    </w:p>
    <w:p w14:paraId="104A5CEF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203104" w:rsidRPr="00ED3195">
        <w:rPr>
          <w:sz w:val="20"/>
          <w:szCs w:val="20"/>
        </w:rPr>
        <w:t>договором</w:t>
      </w:r>
      <w:r w:rsidRPr="00ED3195">
        <w:rPr>
          <w:sz w:val="20"/>
          <w:szCs w:val="20"/>
        </w:rPr>
        <w:t xml:space="preserve">, отбор сточных вод осуществляется в порядке, установленном </w:t>
      </w:r>
      <w:hyperlink r:id="rId21" w:history="1">
        <w:r w:rsidRPr="00ED3195">
          <w:rPr>
            <w:color w:val="0000FF"/>
            <w:sz w:val="20"/>
            <w:szCs w:val="20"/>
          </w:rPr>
          <w:t>Правилами</w:t>
        </w:r>
      </w:hyperlink>
      <w:r w:rsidRPr="00ED3195">
        <w:rPr>
          <w:sz w:val="20"/>
          <w:szCs w:val="20"/>
        </w:rPr>
        <w:t xml:space="preserve"> осуществления контроля состава и свойств сточных вод.</w:t>
      </w:r>
    </w:p>
    <w:p w14:paraId="0FDBE7E9" w14:textId="77777777" w:rsidR="006E1243" w:rsidRPr="00ED3195" w:rsidRDefault="006E1243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025C9A22" w14:textId="77777777" w:rsidR="006E1243" w:rsidRPr="00ED3195" w:rsidRDefault="006E1243" w:rsidP="006E1243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VII. Порядок контроля качества питьевой воды</w:t>
      </w:r>
    </w:p>
    <w:p w14:paraId="3591BE94" w14:textId="77777777" w:rsidR="004028DB" w:rsidRPr="00ED3195" w:rsidRDefault="004028DB" w:rsidP="006E1243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3348FE66" w14:textId="77777777" w:rsidR="006E1243" w:rsidRPr="00ED3195" w:rsidRDefault="00FC7FCB" w:rsidP="006E124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23</w:t>
      </w:r>
      <w:r w:rsidR="006E1243" w:rsidRPr="00ED3195">
        <w:rPr>
          <w:sz w:val="20"/>
          <w:szCs w:val="20"/>
        </w:rPr>
        <w:t xml:space="preserve"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22" w:history="1">
        <w:r w:rsidR="006E1243" w:rsidRPr="00ED3195">
          <w:rPr>
            <w:color w:val="0000FF"/>
            <w:sz w:val="20"/>
            <w:szCs w:val="20"/>
          </w:rPr>
          <w:t>Правилами</w:t>
        </w:r>
      </w:hyperlink>
      <w:r w:rsidR="006E1243" w:rsidRPr="00ED3195">
        <w:rPr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1254563D" w14:textId="4E89AED4" w:rsidR="006E1243" w:rsidRDefault="00FC7FCB" w:rsidP="006E124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24</w:t>
      </w:r>
      <w:r w:rsidR="006E1243" w:rsidRPr="00ED3195">
        <w:rPr>
          <w:sz w:val="20"/>
          <w:szCs w:val="20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  <w:r w:rsidR="00D614CD">
        <w:rPr>
          <w:sz w:val="20"/>
          <w:szCs w:val="20"/>
        </w:rPr>
        <w:t xml:space="preserve"> </w:t>
      </w:r>
    </w:p>
    <w:p w14:paraId="7476A127" w14:textId="77777777" w:rsidR="00D614CD" w:rsidRDefault="00D614CD" w:rsidP="00D61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2FA2">
        <w:rPr>
          <w:rFonts w:ascii="Times New Roman" w:eastAsia="Times New Roman" w:hAnsi="Times New Roman" w:cs="Times New Roman"/>
          <w:sz w:val="20"/>
          <w:szCs w:val="20"/>
        </w:rPr>
        <w:t>Допустимые отклонения показателей качества холодной (технической) воды регламентируются Постановлением Главного государственного санитарного врача РФ от 28.01.2021 N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 (Зарегистрировано в Минюсте России 29.01.2021 N 62297), которые устанавливают санитарно-эпидемиологические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04E711" w14:textId="77777777" w:rsidR="00D614CD" w:rsidRPr="00ED3195" w:rsidRDefault="00D614CD" w:rsidP="006E1243">
      <w:pPr>
        <w:pStyle w:val="ConsPlusNormal"/>
        <w:ind w:firstLine="540"/>
        <w:jc w:val="both"/>
        <w:rPr>
          <w:sz w:val="20"/>
          <w:szCs w:val="20"/>
        </w:rPr>
      </w:pPr>
    </w:p>
    <w:p w14:paraId="487D2B11" w14:textId="77777777" w:rsidR="006E1243" w:rsidRPr="00ED3195" w:rsidRDefault="00FC7FCB" w:rsidP="006E124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25</w:t>
      </w:r>
      <w:r w:rsidR="006E1243" w:rsidRPr="00ED3195">
        <w:rPr>
          <w:sz w:val="20"/>
          <w:szCs w:val="20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14:paraId="04E9FAE7" w14:textId="77777777" w:rsidR="003960E4" w:rsidRPr="00ED3195" w:rsidRDefault="003960E4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1F4B2D96" w14:textId="62B7273D" w:rsidR="00625F38" w:rsidRDefault="00C01F2B" w:rsidP="004028DB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  <w:lang w:val="en-US"/>
        </w:rPr>
        <w:t>VIII</w:t>
      </w:r>
      <w:r w:rsidR="00DC1A9D" w:rsidRPr="00ED3195">
        <w:rPr>
          <w:b/>
          <w:sz w:val="20"/>
          <w:szCs w:val="20"/>
        </w:rPr>
        <w:t>. Условия прекращения или ограничения</w:t>
      </w:r>
      <w:r w:rsidR="004028DB" w:rsidRPr="00ED3195">
        <w:rPr>
          <w:b/>
          <w:sz w:val="20"/>
          <w:szCs w:val="20"/>
        </w:rPr>
        <w:t xml:space="preserve"> </w:t>
      </w:r>
      <w:r w:rsidR="00AC4732" w:rsidRPr="00ED3195">
        <w:rPr>
          <w:b/>
          <w:sz w:val="20"/>
          <w:szCs w:val="20"/>
        </w:rPr>
        <w:t>холодного водоснабжения и</w:t>
      </w:r>
      <w:r w:rsidR="00054534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водоотведения</w:t>
      </w:r>
    </w:p>
    <w:p w14:paraId="27693C8F" w14:textId="77777777" w:rsidR="00D614CD" w:rsidRPr="00ED3195" w:rsidRDefault="00D614CD" w:rsidP="004028DB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222099C7" w14:textId="77777777" w:rsidR="00625F38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26</w:t>
      </w:r>
      <w:r w:rsidR="00625F38" w:rsidRPr="00ED3195">
        <w:rPr>
          <w:sz w:val="20"/>
          <w:szCs w:val="20"/>
        </w:rPr>
        <w:t xml:space="preserve">. </w:t>
      </w:r>
      <w:r w:rsidR="00DC1A9D" w:rsidRPr="00ED3195">
        <w:rPr>
          <w:sz w:val="20"/>
          <w:szCs w:val="20"/>
        </w:rPr>
        <w:t xml:space="preserve">Организация водопроводно-канализационного хозяйства вправе осуществить временное прекращение или ограничение </w:t>
      </w:r>
      <w:r w:rsidR="00AC4732" w:rsidRPr="00ED3195">
        <w:rPr>
          <w:sz w:val="20"/>
          <w:szCs w:val="20"/>
        </w:rPr>
        <w:t xml:space="preserve">холодного водоснабжения и </w:t>
      </w:r>
      <w:r w:rsidR="00DC1A9D" w:rsidRPr="00ED3195">
        <w:rPr>
          <w:sz w:val="20"/>
          <w:szCs w:val="20"/>
        </w:rPr>
        <w:t xml:space="preserve">приема сточных вод абонента только в случаях, установленных Федеральным </w:t>
      </w:r>
      <w:hyperlink r:id="rId23" w:history="1">
        <w:r w:rsidR="00DC1A9D" w:rsidRPr="00ED3195">
          <w:rPr>
            <w:color w:val="0000FF"/>
            <w:sz w:val="20"/>
            <w:szCs w:val="20"/>
          </w:rPr>
          <w:t>законом</w:t>
        </w:r>
      </w:hyperlink>
      <w:r w:rsidR="00DC1A9D" w:rsidRPr="00ED3195">
        <w:rPr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</w:t>
      </w:r>
      <w:r w:rsidR="00AC4732" w:rsidRPr="00ED3195">
        <w:rPr>
          <w:sz w:val="20"/>
          <w:szCs w:val="20"/>
        </w:rPr>
        <w:t>холодного водоснабжения и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 xml:space="preserve">приема сточных вод, установленного </w:t>
      </w:r>
      <w:hyperlink r:id="rId24" w:history="1">
        <w:r w:rsidR="00DC1A9D" w:rsidRPr="00ED3195">
          <w:rPr>
            <w:color w:val="0000FF"/>
            <w:sz w:val="20"/>
            <w:szCs w:val="20"/>
          </w:rPr>
          <w:t>Правилами</w:t>
        </w:r>
      </w:hyperlink>
      <w:r w:rsidR="00DC1A9D" w:rsidRPr="00ED3195">
        <w:rPr>
          <w:sz w:val="20"/>
          <w:szCs w:val="20"/>
        </w:rPr>
        <w:t xml:space="preserve"> холодного водоснабжения и водоотведения.</w:t>
      </w:r>
    </w:p>
    <w:p w14:paraId="57B8294E" w14:textId="77777777" w:rsidR="00496ECD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27</w:t>
      </w:r>
      <w:r w:rsidR="00625F38" w:rsidRPr="00ED3195">
        <w:rPr>
          <w:sz w:val="20"/>
          <w:szCs w:val="20"/>
        </w:rPr>
        <w:t xml:space="preserve">. </w:t>
      </w:r>
      <w:r w:rsidR="00DC1A9D" w:rsidRPr="00ED3195">
        <w:rPr>
          <w:sz w:val="20"/>
          <w:szCs w:val="20"/>
        </w:rPr>
        <w:t>Организация водопроводно-канализационного хозяйства в течение одних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суток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со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lastRenderedPageBreak/>
        <w:t>дня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временного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прекращения</w:t>
      </w:r>
      <w:r w:rsidR="00054534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или ограничения приема сточных вод</w:t>
      </w:r>
      <w:r w:rsidR="004471DC" w:rsidRPr="00ED3195">
        <w:rPr>
          <w:sz w:val="20"/>
          <w:szCs w:val="20"/>
        </w:rPr>
        <w:t xml:space="preserve"> </w:t>
      </w:r>
      <w:r w:rsidR="00DC1A9D" w:rsidRPr="00ED3195">
        <w:rPr>
          <w:sz w:val="20"/>
          <w:szCs w:val="20"/>
        </w:rPr>
        <w:t>уведомляет о таком прекращении или ограничении:</w:t>
      </w:r>
    </w:p>
    <w:p w14:paraId="4F157026" w14:textId="77777777" w:rsidR="00496ECD" w:rsidRPr="00ED3195" w:rsidRDefault="00DC1A9D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 xml:space="preserve">    а) абонента;</w:t>
      </w:r>
    </w:p>
    <w:p w14:paraId="047C4158" w14:textId="77777777" w:rsidR="00496ECD" w:rsidRPr="00ED3195" w:rsidRDefault="00DC1A9D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 xml:space="preserve">    б)</w:t>
      </w:r>
      <w:r w:rsidR="00C01F2B" w:rsidRPr="00ED3195">
        <w:rPr>
          <w:rFonts w:ascii="Times New Roman" w:hAnsi="Times New Roman" w:cs="Times New Roman"/>
        </w:rPr>
        <w:t xml:space="preserve"> администрацию муниципально</w:t>
      </w:r>
      <w:r w:rsidR="00B6552D" w:rsidRPr="00ED3195">
        <w:rPr>
          <w:rFonts w:ascii="Times New Roman" w:hAnsi="Times New Roman" w:cs="Times New Roman"/>
        </w:rPr>
        <w:t>го образования</w:t>
      </w:r>
      <w:r w:rsidR="00C01F2B" w:rsidRPr="00ED3195">
        <w:rPr>
          <w:rFonts w:ascii="Times New Roman" w:hAnsi="Times New Roman" w:cs="Times New Roman"/>
        </w:rPr>
        <w:t>;</w:t>
      </w:r>
    </w:p>
    <w:p w14:paraId="2DE370C9" w14:textId="77777777" w:rsidR="00496ECD" w:rsidRPr="00ED3195" w:rsidRDefault="00DC1A9D" w:rsidP="00C01F2B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 xml:space="preserve">    в) </w:t>
      </w:r>
      <w:r w:rsidR="00C01F2B" w:rsidRPr="00ED3195">
        <w:rPr>
          <w:rFonts w:ascii="Times New Roman" w:hAnsi="Times New Roman" w:cs="Times New Roman"/>
        </w:rPr>
        <w:t>Территориальный отдел Управления Роспотребнадзора по Красноярскому краю.</w:t>
      </w:r>
    </w:p>
    <w:p w14:paraId="096AA21E" w14:textId="77777777" w:rsidR="00625F38" w:rsidRPr="00ED3195" w:rsidRDefault="00FC7FCB" w:rsidP="007B5B6A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28</w:t>
      </w:r>
      <w:r w:rsidR="00DC1A9D" w:rsidRPr="00ED3195">
        <w:rPr>
          <w:sz w:val="20"/>
          <w:szCs w:val="20"/>
        </w:rPr>
        <w:t>. Уведомление организацией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</w:t>
      </w:r>
      <w:r w:rsidR="00C01F2B" w:rsidRPr="00ED3195">
        <w:rPr>
          <w:sz w:val="20"/>
          <w:szCs w:val="20"/>
        </w:rPr>
        <w:t xml:space="preserve">ление, телеграмма, факсограмма, </w:t>
      </w:r>
      <w:r w:rsidR="00DC1A9D" w:rsidRPr="00ED3195">
        <w:rPr>
          <w:sz w:val="20"/>
          <w:szCs w:val="20"/>
        </w:rPr>
        <w:t>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ADA1D3B" w14:textId="77777777" w:rsidR="001134A6" w:rsidRPr="00ED3195" w:rsidRDefault="001134A6" w:rsidP="007B5B6A">
      <w:pPr>
        <w:pStyle w:val="ConsPlusNormal"/>
        <w:ind w:firstLine="540"/>
        <w:jc w:val="both"/>
        <w:rPr>
          <w:sz w:val="20"/>
          <w:szCs w:val="20"/>
        </w:rPr>
      </w:pPr>
    </w:p>
    <w:p w14:paraId="7CA05372" w14:textId="77777777" w:rsidR="00C01F2B" w:rsidRPr="00ED3195" w:rsidRDefault="00C01F2B" w:rsidP="004028DB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  <w:lang w:val="en-US"/>
        </w:rPr>
        <w:t>IX</w:t>
      </w:r>
      <w:r w:rsidRPr="00ED3195">
        <w:rPr>
          <w:b/>
          <w:sz w:val="20"/>
          <w:szCs w:val="20"/>
        </w:rPr>
        <w:t>. Порядок уведомления организации</w:t>
      </w:r>
      <w:r w:rsidR="004028DB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водопроводно-канализационного хозяйства о переходе прав</w:t>
      </w:r>
    </w:p>
    <w:p w14:paraId="2DAE35A6" w14:textId="77777777" w:rsidR="00C01F2B" w:rsidRPr="00ED3195" w:rsidRDefault="00C01F2B" w:rsidP="004028DB">
      <w:pPr>
        <w:pStyle w:val="ConsPlusNormal"/>
        <w:jc w:val="center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на объекты, в отношении которых осуществляется</w:t>
      </w:r>
      <w:r w:rsidR="004028DB" w:rsidRPr="00ED3195">
        <w:rPr>
          <w:b/>
          <w:sz w:val="20"/>
          <w:szCs w:val="20"/>
        </w:rPr>
        <w:t xml:space="preserve"> </w:t>
      </w:r>
      <w:r w:rsidRPr="00ED3195">
        <w:rPr>
          <w:b/>
          <w:sz w:val="20"/>
          <w:szCs w:val="20"/>
        </w:rPr>
        <w:t>водоснабжение и водоотведение</w:t>
      </w:r>
    </w:p>
    <w:p w14:paraId="0F4CF740" w14:textId="77777777" w:rsidR="004028DB" w:rsidRPr="00ED3195" w:rsidRDefault="004028DB" w:rsidP="004028DB">
      <w:pPr>
        <w:pStyle w:val="ConsPlusNormal"/>
        <w:jc w:val="center"/>
        <w:rPr>
          <w:b/>
          <w:sz w:val="20"/>
          <w:szCs w:val="20"/>
        </w:rPr>
      </w:pPr>
    </w:p>
    <w:p w14:paraId="16B612D7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29</w:t>
      </w:r>
      <w:r w:rsidR="00C01F2B" w:rsidRPr="00ED3195">
        <w:rPr>
          <w:sz w:val="20"/>
          <w:szCs w:val="20"/>
        </w:rPr>
        <w:t>. В случае перехода прав на объекты, устройства и сооружения, предназначенные для подключения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14:paraId="61FD8B9C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30</w:t>
      </w:r>
      <w:r w:rsidR="00C01F2B" w:rsidRPr="00ED3195">
        <w:rPr>
          <w:sz w:val="20"/>
          <w:szCs w:val="20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14:paraId="56E1C0C7" w14:textId="77777777" w:rsidR="00C01F2B" w:rsidRPr="00ED3195" w:rsidRDefault="00C01F2B" w:rsidP="007B5B6A">
      <w:pPr>
        <w:pStyle w:val="ConsPlusNormal"/>
        <w:ind w:firstLine="540"/>
        <w:jc w:val="both"/>
        <w:rPr>
          <w:sz w:val="20"/>
          <w:szCs w:val="20"/>
        </w:rPr>
      </w:pPr>
    </w:p>
    <w:p w14:paraId="2DAD7BB8" w14:textId="77777777" w:rsidR="00C01F2B" w:rsidRPr="00ED3195" w:rsidRDefault="00C01F2B" w:rsidP="00C01F2B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X. Условия водоснабжения и (или) водоотведения</w:t>
      </w:r>
    </w:p>
    <w:p w14:paraId="73700B1F" w14:textId="77777777" w:rsidR="00C01F2B" w:rsidRPr="00ED3195" w:rsidRDefault="00C01F2B" w:rsidP="00C01F2B">
      <w:pPr>
        <w:pStyle w:val="ConsPlusNormal"/>
        <w:jc w:val="center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иных лиц, объекты которых подключены к водопроводным</w:t>
      </w:r>
    </w:p>
    <w:p w14:paraId="2C6796D4" w14:textId="77777777" w:rsidR="00C01F2B" w:rsidRPr="00ED3195" w:rsidRDefault="00C01F2B" w:rsidP="00C01F2B">
      <w:pPr>
        <w:pStyle w:val="ConsPlusNormal"/>
        <w:jc w:val="center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и (или) канализационным сетям, принадлежащим абоненту</w:t>
      </w:r>
    </w:p>
    <w:p w14:paraId="1D121284" w14:textId="77777777" w:rsidR="004028DB" w:rsidRPr="00ED3195" w:rsidRDefault="004028DB" w:rsidP="00C01F2B">
      <w:pPr>
        <w:pStyle w:val="ConsPlusNormal"/>
        <w:jc w:val="center"/>
        <w:rPr>
          <w:b/>
          <w:sz w:val="20"/>
          <w:szCs w:val="20"/>
        </w:rPr>
      </w:pPr>
    </w:p>
    <w:p w14:paraId="595D2114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31</w:t>
      </w:r>
      <w:r w:rsidR="00C01F2B" w:rsidRPr="00ED3195">
        <w:rPr>
          <w:sz w:val="20"/>
          <w:szCs w:val="20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и (или) канализационным сетям, принадлежащим абоненту.</w:t>
      </w:r>
    </w:p>
    <w:p w14:paraId="64CACEE9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32</w:t>
      </w:r>
      <w:r w:rsidR="00C01F2B" w:rsidRPr="00ED3195">
        <w:rPr>
          <w:sz w:val="20"/>
          <w:szCs w:val="20"/>
        </w:rPr>
        <w:t>. Сведения об иных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Организация водопроводно-канализационного хозяйства вправе запросить у абонента иные необходимые сведения и документы.</w:t>
      </w:r>
    </w:p>
    <w:p w14:paraId="5370A7E5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33</w:t>
      </w:r>
      <w:r w:rsidR="00C01F2B" w:rsidRPr="00ED3195">
        <w:rPr>
          <w:sz w:val="20"/>
          <w:szCs w:val="20"/>
        </w:rPr>
        <w:t>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14:paraId="23E5E192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34</w:t>
      </w:r>
      <w:r w:rsidR="00C01F2B" w:rsidRPr="00ED3195">
        <w:rPr>
          <w:sz w:val="20"/>
          <w:szCs w:val="20"/>
        </w:rPr>
        <w:t>. Организация водопроводно-канализационного хозяйства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договор водоотведения с организацией водопроводно-канализационного хозяйства.</w:t>
      </w:r>
    </w:p>
    <w:p w14:paraId="450B6EA9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35</w:t>
      </w:r>
      <w:r w:rsidR="00C01F2B" w:rsidRPr="00ED3195">
        <w:rPr>
          <w:sz w:val="20"/>
          <w:szCs w:val="20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14:paraId="62A13451" w14:textId="77777777" w:rsidR="00C01F2B" w:rsidRPr="00ED3195" w:rsidRDefault="00FC7FCB" w:rsidP="00C01F2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36</w:t>
      </w:r>
      <w:r w:rsidR="00C01F2B" w:rsidRPr="00ED3195">
        <w:rPr>
          <w:sz w:val="20"/>
          <w:szCs w:val="20"/>
        </w:rPr>
        <w:t>. Абонент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абонента и которые не имеют договора водоотведения и (или) единого договора холодного водоснабжения и водоотведения с организацией водопроводно-канализационного хозяйства.</w:t>
      </w:r>
    </w:p>
    <w:p w14:paraId="5D60E8FB" w14:textId="0B44F4EC" w:rsidR="00A36222" w:rsidRDefault="00A36222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6F74B356" w14:textId="77777777" w:rsidR="00D614CD" w:rsidRPr="00ED3195" w:rsidRDefault="00D614CD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69D6D20D" w14:textId="77777777" w:rsidR="00496ECD" w:rsidRPr="00ED3195" w:rsidRDefault="00C01F2B" w:rsidP="00A36222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XI.</w:t>
      </w:r>
      <w:r w:rsidR="00DC1A9D" w:rsidRPr="00ED3195">
        <w:rPr>
          <w:b/>
          <w:sz w:val="20"/>
          <w:szCs w:val="20"/>
        </w:rPr>
        <w:t xml:space="preserve"> Порядок урегулирования споров и разногласий</w:t>
      </w:r>
    </w:p>
    <w:p w14:paraId="71453A00" w14:textId="77777777" w:rsidR="004028DB" w:rsidRPr="00ED3195" w:rsidRDefault="004028DB" w:rsidP="00A36222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07CF06D1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37</w:t>
      </w:r>
      <w:r w:rsidR="00DC1A9D" w:rsidRPr="00ED3195">
        <w:rPr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>, подлежат досудебному урегулированию в претензионном порядке.</w:t>
      </w:r>
    </w:p>
    <w:p w14:paraId="2C453A4C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38</w:t>
      </w:r>
      <w:r w:rsidR="00DC1A9D" w:rsidRPr="00ED3195">
        <w:rPr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>, и должна содержать:</w:t>
      </w:r>
    </w:p>
    <w:p w14:paraId="76DA3C30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а) сведения о заявителе (наименование, местонахождение (адрес);</w:t>
      </w:r>
    </w:p>
    <w:p w14:paraId="2D4401B0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б) содержание спора, разногласий;</w:t>
      </w:r>
    </w:p>
    <w:p w14:paraId="25018758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14:paraId="46B1FC9B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г) другие сведения по усмотрению стороны.</w:t>
      </w:r>
    </w:p>
    <w:p w14:paraId="3534A4A5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3</w:t>
      </w:r>
      <w:r w:rsidR="006C3416" w:rsidRPr="00ED3195">
        <w:rPr>
          <w:sz w:val="20"/>
          <w:szCs w:val="20"/>
        </w:rPr>
        <w:t>9</w:t>
      </w:r>
      <w:r w:rsidR="00DC1A9D" w:rsidRPr="00ED3195">
        <w:rPr>
          <w:sz w:val="20"/>
          <w:szCs w:val="20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14:paraId="3F9D1BB8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40</w:t>
      </w:r>
      <w:r w:rsidR="00DC1A9D" w:rsidRPr="00ED3195">
        <w:rPr>
          <w:sz w:val="20"/>
          <w:szCs w:val="20"/>
        </w:rPr>
        <w:t>. Стороны составляют акт об урегулировании спора или разногласий.</w:t>
      </w:r>
    </w:p>
    <w:p w14:paraId="093D2A27" w14:textId="77777777" w:rsidR="00496ECD" w:rsidRPr="00ED3195" w:rsidRDefault="00FC7FCB" w:rsidP="00114B8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1</w:t>
      </w:r>
      <w:r w:rsidR="00DC1A9D" w:rsidRPr="00ED3195">
        <w:rPr>
          <w:sz w:val="20"/>
          <w:szCs w:val="20"/>
        </w:rPr>
        <w:t xml:space="preserve">. В случае </w:t>
      </w:r>
      <w:r w:rsidR="004471DC" w:rsidRPr="00ED3195">
        <w:rPr>
          <w:sz w:val="20"/>
          <w:szCs w:val="20"/>
        </w:rPr>
        <w:t>не достижения</w:t>
      </w:r>
      <w:r w:rsidR="00DC1A9D" w:rsidRPr="00ED3195">
        <w:rPr>
          <w:sz w:val="20"/>
          <w:szCs w:val="20"/>
        </w:rPr>
        <w:t xml:space="preserve"> сторонами соглашения спор и разногласия, возникшие из настоящего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>, подлежат урегулированию в суде в установленном законодательством Российской Федерации порядке.</w:t>
      </w:r>
    </w:p>
    <w:p w14:paraId="0A86D883" w14:textId="77777777" w:rsidR="00F80DDF" w:rsidRPr="00ED3195" w:rsidRDefault="00F80DDF" w:rsidP="00114B8B">
      <w:pPr>
        <w:pStyle w:val="ConsPlusNormal"/>
        <w:ind w:firstLine="540"/>
        <w:jc w:val="both"/>
        <w:rPr>
          <w:sz w:val="20"/>
          <w:szCs w:val="20"/>
        </w:rPr>
      </w:pPr>
    </w:p>
    <w:p w14:paraId="722CD1DC" w14:textId="77777777" w:rsidR="00625F38" w:rsidRPr="00ED3195" w:rsidRDefault="00B36F40" w:rsidP="00114B8B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XI</w:t>
      </w:r>
      <w:r w:rsidRPr="00ED3195">
        <w:rPr>
          <w:b/>
          <w:sz w:val="20"/>
          <w:szCs w:val="20"/>
          <w:lang w:val="en-US"/>
        </w:rPr>
        <w:t>I</w:t>
      </w:r>
      <w:r w:rsidR="00DC1A9D" w:rsidRPr="00ED3195">
        <w:rPr>
          <w:b/>
          <w:sz w:val="20"/>
          <w:szCs w:val="20"/>
        </w:rPr>
        <w:t>. Ответственность сторон</w:t>
      </w:r>
    </w:p>
    <w:p w14:paraId="3C7BCE92" w14:textId="77777777" w:rsidR="004028DB" w:rsidRPr="00ED3195" w:rsidRDefault="004028DB" w:rsidP="00114B8B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74B0955F" w14:textId="77777777" w:rsidR="00625F38" w:rsidRPr="00ED3195" w:rsidRDefault="00FC7FCB" w:rsidP="00114B8B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2</w:t>
      </w:r>
      <w:r w:rsidR="00BC2862" w:rsidRPr="00ED3195">
        <w:rPr>
          <w:sz w:val="20"/>
          <w:szCs w:val="20"/>
        </w:rPr>
        <w:t xml:space="preserve">. В случае просрочки исполнения Абонентом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а также в иных случаях неисполнения или ненадлежащего исполнения Абонентом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организация водопроводно-канализационного хозяйства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начиная со дня, следующего после дня истечения установленного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срока исполнения обязательства. Такая пеня устанавливается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Абонентом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за исключением просрочки исполнения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. Размер штрафа устанавливается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в виде фиксированной суммы, определенной в порядке, установленном Правительством Российской Федерации.</w:t>
      </w:r>
    </w:p>
    <w:p w14:paraId="355F51A7" w14:textId="77777777" w:rsidR="00625F38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3</w:t>
      </w:r>
      <w:r w:rsidR="00625F38" w:rsidRPr="00ED3195">
        <w:rPr>
          <w:sz w:val="20"/>
          <w:szCs w:val="20"/>
        </w:rPr>
        <w:t xml:space="preserve">. </w:t>
      </w:r>
      <w:r w:rsidR="00BC2862" w:rsidRPr="00ED3195">
        <w:rPr>
          <w:sz w:val="20"/>
          <w:szCs w:val="20"/>
        </w:rPr>
        <w:t xml:space="preserve">В случае просрочки исполнения организацией водопроводно-канализационного хозяйства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а также в иных случаях неисполнения или ненадлежащего исполнения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>, Абонент направляет организации водопроводно-канализационного хозяйства требование об уплате неустоек (штрафов, пеней).</w:t>
      </w:r>
    </w:p>
    <w:p w14:paraId="24CC3C20" w14:textId="77777777" w:rsidR="00625F38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4</w:t>
      </w:r>
      <w:r w:rsidR="00BC2862" w:rsidRPr="00ED3195">
        <w:rPr>
          <w:sz w:val="20"/>
          <w:szCs w:val="20"/>
        </w:rPr>
        <w:t xml:space="preserve">. Пеня начисляется за каждый день просрочки исполнения организацией водопроводно-канализационного хозяйства обязательства, предусмотренного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начиная со дня, следующего после дня истечения установленного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срока исполнения обязательства, и устанавливается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в размере, определенном в порядке, установленном Правительством Российской Федерации, но не менее чем одна трехсотая действующей на дату уплаты пени ключевой ставки Центрального банка Российской Федерации от цены </w:t>
      </w:r>
      <w:r w:rsidR="00E726C2" w:rsidRPr="00ED3195">
        <w:rPr>
          <w:sz w:val="20"/>
          <w:szCs w:val="20"/>
        </w:rPr>
        <w:t>договора</w:t>
      </w:r>
      <w:r w:rsidR="00BC2862" w:rsidRPr="00ED3195">
        <w:rPr>
          <w:sz w:val="20"/>
          <w:szCs w:val="20"/>
        </w:rPr>
        <w:t xml:space="preserve">, уменьшенной на сумму, пропорциональную объему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 и фактически исполненных организацией водопроводно-канализационного хозяйства.</w:t>
      </w:r>
    </w:p>
    <w:p w14:paraId="4A2B63E7" w14:textId="77777777" w:rsidR="00625F38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5</w:t>
      </w:r>
      <w:r w:rsidR="00BC2862" w:rsidRPr="00ED3195">
        <w:rPr>
          <w:sz w:val="20"/>
          <w:szCs w:val="20"/>
        </w:rPr>
        <w:t xml:space="preserve">. Штрафы начисляются за неисполнение или ненадлежащее исполнение организацией водопроводно-канализационного хозяйства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 xml:space="preserve">, за исключением просрочки исполнения организацией водопроводно-канализационного хозяйства обязательств, предусмотренных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>. Размер штрафа устанавливается в виде фиксированной суммы, определенной в порядке, установленном Правительством Российской Федерации.</w:t>
      </w:r>
    </w:p>
    <w:p w14:paraId="7DA46B4F" w14:textId="77777777" w:rsidR="00625F38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46</w:t>
      </w:r>
      <w:r w:rsidR="00BC2862" w:rsidRPr="00ED3195">
        <w:rPr>
          <w:sz w:val="20"/>
          <w:szCs w:val="20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203104" w:rsidRPr="00ED3195">
        <w:rPr>
          <w:sz w:val="20"/>
          <w:szCs w:val="20"/>
        </w:rPr>
        <w:t>Договором</w:t>
      </w:r>
      <w:r w:rsidR="00BC2862" w:rsidRPr="00ED3195">
        <w:rPr>
          <w:sz w:val="20"/>
          <w:szCs w:val="20"/>
        </w:rPr>
        <w:t>, произошло вследствие непреодолимой силы или по вине другой стороны.</w:t>
      </w:r>
    </w:p>
    <w:p w14:paraId="27B5A019" w14:textId="77777777" w:rsidR="00BC2862" w:rsidRPr="00ED3195" w:rsidRDefault="00FC7FCB" w:rsidP="00625F38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47</w:t>
      </w:r>
      <w:r w:rsidR="00BC2862" w:rsidRPr="00ED3195">
        <w:rPr>
          <w:sz w:val="20"/>
          <w:szCs w:val="20"/>
        </w:rPr>
        <w:t xml:space="preserve">. За неисполнение или ненадлежащее исполнение иных обязанностей по настоящему </w:t>
      </w:r>
      <w:r w:rsidR="00840226" w:rsidRPr="00ED3195">
        <w:rPr>
          <w:sz w:val="20"/>
          <w:szCs w:val="20"/>
        </w:rPr>
        <w:t>Договору</w:t>
      </w:r>
      <w:r w:rsidR="00BC2862" w:rsidRPr="00ED3195">
        <w:rPr>
          <w:sz w:val="20"/>
          <w:szCs w:val="20"/>
        </w:rPr>
        <w:t xml:space="preserve"> Стороны несут ответственность, установленную действующим законодательством Российской Федерации.</w:t>
      </w:r>
    </w:p>
    <w:p w14:paraId="7DCBB638" w14:textId="77777777" w:rsidR="00BD4DC6" w:rsidRPr="00ED3195" w:rsidRDefault="00BD4DC6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0B1A8C11" w14:textId="77777777" w:rsidR="00496ECD" w:rsidRPr="00ED3195" w:rsidRDefault="00B36F40" w:rsidP="00A36222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XIII</w:t>
      </w:r>
      <w:r w:rsidR="00DC1A9D" w:rsidRPr="00ED3195">
        <w:rPr>
          <w:b/>
          <w:sz w:val="20"/>
          <w:szCs w:val="20"/>
        </w:rPr>
        <w:t>. Обстоятельства непреодолимой силы</w:t>
      </w:r>
    </w:p>
    <w:p w14:paraId="147C1642" w14:textId="77777777" w:rsidR="004028DB" w:rsidRPr="00ED3195" w:rsidRDefault="004028DB" w:rsidP="00A36222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776EB0A6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8</w:t>
      </w:r>
      <w:r w:rsidR="00DC1A9D" w:rsidRPr="00ED3195">
        <w:rPr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>.</w:t>
      </w:r>
    </w:p>
    <w:p w14:paraId="6C7BC5DD" w14:textId="77777777" w:rsidR="00496ECD" w:rsidRPr="00ED3195" w:rsidRDefault="00DC1A9D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 xml:space="preserve">При этом срок исполнения обязательств по настоящему </w:t>
      </w:r>
      <w:r w:rsidR="00840226" w:rsidRPr="00ED3195">
        <w:rPr>
          <w:sz w:val="20"/>
          <w:szCs w:val="20"/>
        </w:rPr>
        <w:t>договору</w:t>
      </w:r>
      <w:r w:rsidRPr="00ED3195">
        <w:rPr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362AF56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4</w:t>
      </w:r>
      <w:r w:rsidR="006C3416" w:rsidRPr="00ED3195">
        <w:rPr>
          <w:sz w:val="20"/>
          <w:szCs w:val="20"/>
        </w:rPr>
        <w:t>9</w:t>
      </w:r>
      <w:r w:rsidR="00DC1A9D" w:rsidRPr="00ED3195">
        <w:rPr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BED606A" w14:textId="77777777" w:rsidR="00A36222" w:rsidRPr="00ED3195" w:rsidRDefault="00A36222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3C98AB1C" w14:textId="77777777" w:rsidR="006C3416" w:rsidRPr="00ED3195" w:rsidRDefault="00B36F40" w:rsidP="00A36222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XIV</w:t>
      </w:r>
      <w:r w:rsidR="00DC1A9D" w:rsidRPr="00ED3195">
        <w:rPr>
          <w:b/>
          <w:sz w:val="20"/>
          <w:szCs w:val="20"/>
        </w:rPr>
        <w:t xml:space="preserve">. Срок действия </w:t>
      </w:r>
      <w:r w:rsidR="00E726C2" w:rsidRPr="00ED3195">
        <w:rPr>
          <w:b/>
          <w:sz w:val="20"/>
          <w:szCs w:val="20"/>
        </w:rPr>
        <w:t>договора</w:t>
      </w:r>
    </w:p>
    <w:p w14:paraId="47E91A87" w14:textId="77777777" w:rsidR="004028DB" w:rsidRPr="00ED3195" w:rsidRDefault="004028DB" w:rsidP="00A36222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54AB8036" w14:textId="757A1762" w:rsidR="00BD4DC6" w:rsidRPr="00ED3195" w:rsidRDefault="00FC7FCB" w:rsidP="00BD4DC6">
      <w:pPr>
        <w:pStyle w:val="ConsPlusNormal"/>
        <w:ind w:firstLine="540"/>
        <w:jc w:val="both"/>
        <w:rPr>
          <w:b/>
          <w:sz w:val="20"/>
          <w:szCs w:val="20"/>
        </w:rPr>
      </w:pPr>
      <w:r w:rsidRPr="00ED3195">
        <w:rPr>
          <w:sz w:val="20"/>
          <w:szCs w:val="20"/>
        </w:rPr>
        <w:t>5</w:t>
      </w:r>
      <w:r w:rsidR="006C3416" w:rsidRPr="00ED3195">
        <w:rPr>
          <w:sz w:val="20"/>
          <w:szCs w:val="20"/>
        </w:rPr>
        <w:t>0</w:t>
      </w:r>
      <w:r w:rsidR="00DC1A9D" w:rsidRPr="00ED3195">
        <w:rPr>
          <w:sz w:val="20"/>
          <w:szCs w:val="20"/>
        </w:rPr>
        <w:t xml:space="preserve">. </w:t>
      </w:r>
      <w:r w:rsidR="00BD4DC6" w:rsidRPr="00ED3195">
        <w:rPr>
          <w:sz w:val="20"/>
          <w:szCs w:val="20"/>
        </w:rPr>
        <w:t xml:space="preserve">Настоящий </w:t>
      </w:r>
      <w:r w:rsidR="00B36F40" w:rsidRPr="00ED3195">
        <w:rPr>
          <w:sz w:val="20"/>
          <w:szCs w:val="20"/>
        </w:rPr>
        <w:t>договор</w:t>
      </w:r>
      <w:r w:rsidR="00BD4DC6" w:rsidRPr="00ED3195">
        <w:rPr>
          <w:sz w:val="20"/>
          <w:szCs w:val="20"/>
        </w:rPr>
        <w:t xml:space="preserve"> вступает в силу с даты его подписания обеими Сторонами, распространяет свое действие на отношения Сторон с </w:t>
      </w:r>
      <w:r w:rsidR="00106ACD">
        <w:rPr>
          <w:b/>
          <w:sz w:val="20"/>
          <w:szCs w:val="20"/>
        </w:rPr>
        <w:t>__________</w:t>
      </w:r>
      <w:r w:rsidR="0029761D">
        <w:rPr>
          <w:b/>
          <w:sz w:val="20"/>
          <w:szCs w:val="20"/>
        </w:rPr>
        <w:t xml:space="preserve"> </w:t>
      </w:r>
      <w:r w:rsidR="00B65AAF" w:rsidRPr="00ED3195">
        <w:rPr>
          <w:b/>
          <w:sz w:val="20"/>
          <w:szCs w:val="20"/>
        </w:rPr>
        <w:t>г.</w:t>
      </w:r>
      <w:r w:rsidR="004471DC" w:rsidRPr="00ED3195">
        <w:rPr>
          <w:b/>
          <w:sz w:val="20"/>
          <w:szCs w:val="20"/>
        </w:rPr>
        <w:t xml:space="preserve"> </w:t>
      </w:r>
      <w:r w:rsidR="00BD4DC6" w:rsidRPr="00ED3195">
        <w:rPr>
          <w:sz w:val="20"/>
          <w:szCs w:val="20"/>
        </w:rPr>
        <w:t xml:space="preserve">и </w:t>
      </w:r>
      <w:r w:rsidR="00D54959">
        <w:rPr>
          <w:rFonts w:eastAsiaTheme="minorHAnsi"/>
          <w:sz w:val="20"/>
          <w:szCs w:val="20"/>
          <w:lang w:eastAsia="en-US"/>
        </w:rPr>
        <w:t xml:space="preserve">до </w:t>
      </w:r>
      <w:r w:rsidR="00106ACD">
        <w:rPr>
          <w:rFonts w:eastAsiaTheme="minorHAnsi"/>
          <w:b/>
          <w:sz w:val="20"/>
          <w:szCs w:val="20"/>
          <w:lang w:eastAsia="en-US"/>
        </w:rPr>
        <w:t>_______________</w:t>
      </w:r>
      <w:r w:rsidR="00D54959">
        <w:rPr>
          <w:rFonts w:eastAsiaTheme="minorHAnsi"/>
          <w:b/>
          <w:sz w:val="20"/>
          <w:szCs w:val="20"/>
          <w:lang w:eastAsia="en-US"/>
        </w:rPr>
        <w:t xml:space="preserve"> г.</w:t>
      </w:r>
      <w:r w:rsidR="00D54959">
        <w:rPr>
          <w:rFonts w:eastAsiaTheme="minorHAnsi"/>
          <w:sz w:val="20"/>
          <w:szCs w:val="20"/>
          <w:lang w:eastAsia="en-US"/>
        </w:rPr>
        <w:t xml:space="preserve"> </w:t>
      </w:r>
    </w:p>
    <w:p w14:paraId="29397E0D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1</w:t>
      </w:r>
      <w:r w:rsidR="00DC1A9D" w:rsidRPr="00ED3195">
        <w:rPr>
          <w:sz w:val="20"/>
          <w:szCs w:val="20"/>
        </w:rPr>
        <w:t xml:space="preserve">. Настоящий </w:t>
      </w:r>
      <w:r w:rsidR="00B36F40" w:rsidRPr="00ED3195">
        <w:rPr>
          <w:sz w:val="20"/>
          <w:szCs w:val="20"/>
        </w:rPr>
        <w:t>договор</w:t>
      </w:r>
      <w:r w:rsidR="00DC1A9D" w:rsidRPr="00ED3195">
        <w:rPr>
          <w:sz w:val="20"/>
          <w:szCs w:val="20"/>
        </w:rPr>
        <w:t xml:space="preserve"> может быть расторгнут до окончания срока его действия по обоюдному согласию сторон.</w:t>
      </w:r>
    </w:p>
    <w:p w14:paraId="1DA58BF8" w14:textId="77777777" w:rsidR="00A36222" w:rsidRPr="00ED3195" w:rsidRDefault="00A36222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72F77B5D" w14:textId="77777777" w:rsidR="00496ECD" w:rsidRPr="00ED3195" w:rsidRDefault="00B36F40" w:rsidP="00A36222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XV</w:t>
      </w:r>
      <w:r w:rsidR="00DC1A9D" w:rsidRPr="00ED3195">
        <w:rPr>
          <w:b/>
          <w:sz w:val="20"/>
          <w:szCs w:val="20"/>
        </w:rPr>
        <w:t>. Прочие условия</w:t>
      </w:r>
    </w:p>
    <w:p w14:paraId="1B44898F" w14:textId="77777777" w:rsidR="004028DB" w:rsidRPr="00ED3195" w:rsidRDefault="004028DB" w:rsidP="00A36222">
      <w:pPr>
        <w:pStyle w:val="ConsPlusNormal"/>
        <w:jc w:val="center"/>
        <w:outlineLvl w:val="0"/>
        <w:rPr>
          <w:b/>
          <w:sz w:val="20"/>
          <w:szCs w:val="20"/>
        </w:rPr>
      </w:pPr>
    </w:p>
    <w:p w14:paraId="2F5E06A5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2</w:t>
      </w:r>
      <w:r w:rsidR="00DC1A9D" w:rsidRPr="00ED3195">
        <w:rPr>
          <w:sz w:val="20"/>
          <w:szCs w:val="20"/>
        </w:rPr>
        <w:t xml:space="preserve">. Изменения, которые вносятся в настоящий </w:t>
      </w:r>
      <w:r w:rsidR="00B36F40" w:rsidRPr="00ED3195">
        <w:rPr>
          <w:sz w:val="20"/>
          <w:szCs w:val="20"/>
        </w:rPr>
        <w:t>договор</w:t>
      </w:r>
      <w:r w:rsidR="00DC1A9D" w:rsidRPr="00ED3195">
        <w:rPr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531BDA9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3</w:t>
      </w:r>
      <w:r w:rsidR="00DC1A9D" w:rsidRPr="00ED3195">
        <w:rPr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045CE71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4</w:t>
      </w:r>
      <w:r w:rsidR="003A69EE" w:rsidRPr="00ED3195">
        <w:rPr>
          <w:sz w:val="20"/>
          <w:szCs w:val="20"/>
        </w:rPr>
        <w:t xml:space="preserve">. </w:t>
      </w:r>
      <w:r w:rsidR="00DC1A9D" w:rsidRPr="00ED3195">
        <w:rPr>
          <w:sz w:val="20"/>
          <w:szCs w:val="20"/>
        </w:rPr>
        <w:t xml:space="preserve">При исполнении настоящего </w:t>
      </w:r>
      <w:r w:rsidR="00E726C2" w:rsidRPr="00ED3195">
        <w:rPr>
          <w:sz w:val="20"/>
          <w:szCs w:val="20"/>
        </w:rPr>
        <w:t>договора</w:t>
      </w:r>
      <w:r w:rsidR="00DC1A9D" w:rsidRPr="00ED3195">
        <w:rPr>
          <w:sz w:val="20"/>
          <w:szCs w:val="20"/>
        </w:rPr>
        <w:t xml:space="preserve"> стороны обязуются руководствоваться законодательством Российской Федерации.</w:t>
      </w:r>
    </w:p>
    <w:p w14:paraId="310D9AEB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5</w:t>
      </w:r>
      <w:r w:rsidR="00DC1A9D" w:rsidRPr="00ED3195">
        <w:rPr>
          <w:sz w:val="20"/>
          <w:szCs w:val="20"/>
        </w:rPr>
        <w:t xml:space="preserve">. Настоящий </w:t>
      </w:r>
      <w:r w:rsidR="00B36F40" w:rsidRPr="00ED3195">
        <w:rPr>
          <w:sz w:val="20"/>
          <w:szCs w:val="20"/>
        </w:rPr>
        <w:t>договор</w:t>
      </w:r>
      <w:r w:rsidR="00DC1A9D" w:rsidRPr="00ED3195">
        <w:rPr>
          <w:sz w:val="20"/>
          <w:szCs w:val="20"/>
        </w:rPr>
        <w:t xml:space="preserve"> составлен в двух экземплярах, имеющих одинаковую юридическую силу.</w:t>
      </w:r>
    </w:p>
    <w:p w14:paraId="71FD095A" w14:textId="77777777" w:rsidR="00496ECD" w:rsidRPr="00ED3195" w:rsidRDefault="00FC7FCB" w:rsidP="0078726E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BD4DC6" w:rsidRPr="00ED3195">
        <w:rPr>
          <w:sz w:val="20"/>
          <w:szCs w:val="20"/>
        </w:rPr>
        <w:t>6</w:t>
      </w:r>
      <w:r w:rsidR="00DC1A9D" w:rsidRPr="00ED3195">
        <w:rPr>
          <w:sz w:val="20"/>
          <w:szCs w:val="20"/>
        </w:rPr>
        <w:t xml:space="preserve">. Приложения к настоящему </w:t>
      </w:r>
      <w:r w:rsidR="00840226" w:rsidRPr="00ED3195">
        <w:rPr>
          <w:sz w:val="20"/>
          <w:szCs w:val="20"/>
        </w:rPr>
        <w:t>договору</w:t>
      </w:r>
      <w:r w:rsidR="00DC1A9D" w:rsidRPr="00ED3195">
        <w:rPr>
          <w:sz w:val="20"/>
          <w:szCs w:val="20"/>
        </w:rPr>
        <w:t xml:space="preserve"> являются его неотъемлемой частью.</w:t>
      </w:r>
    </w:p>
    <w:p w14:paraId="135CB5B0" w14:textId="77777777" w:rsidR="000F4033" w:rsidRPr="00ED3195" w:rsidRDefault="00FC7FCB" w:rsidP="000F403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0F4033" w:rsidRPr="00ED3195">
        <w:rPr>
          <w:sz w:val="20"/>
          <w:szCs w:val="20"/>
        </w:rPr>
        <w:t>7. Приложения:</w:t>
      </w:r>
    </w:p>
    <w:p w14:paraId="66B2DB4E" w14:textId="77777777" w:rsidR="00A9210E" w:rsidRPr="00ED3195" w:rsidRDefault="00A9210E" w:rsidP="000F403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57.1. Акт разграничения балансовой принадлежности и эксплуатационной ответственности (Приложение №1).</w:t>
      </w:r>
    </w:p>
    <w:p w14:paraId="76942C47" w14:textId="77777777" w:rsidR="00EA1D82" w:rsidRPr="00ED3195" w:rsidRDefault="00FC7FCB" w:rsidP="0009485D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</w:t>
      </w:r>
      <w:r w:rsidR="00A9210E" w:rsidRPr="00ED3195">
        <w:rPr>
          <w:sz w:val="20"/>
          <w:szCs w:val="20"/>
        </w:rPr>
        <w:t>7.2</w:t>
      </w:r>
      <w:r w:rsidR="0009485D" w:rsidRPr="00ED3195">
        <w:rPr>
          <w:sz w:val="20"/>
          <w:szCs w:val="20"/>
        </w:rPr>
        <w:t>.</w:t>
      </w:r>
      <w:r w:rsidR="00EA1D82" w:rsidRPr="00ED3195">
        <w:rPr>
          <w:sz w:val="20"/>
          <w:szCs w:val="20"/>
        </w:rPr>
        <w:t xml:space="preserve"> Сведения о подачи (потреблении) холодной воды (Приложение №</w:t>
      </w:r>
      <w:r w:rsidR="00A9210E" w:rsidRPr="00ED3195">
        <w:rPr>
          <w:sz w:val="20"/>
          <w:szCs w:val="20"/>
        </w:rPr>
        <w:t>2</w:t>
      </w:r>
      <w:r w:rsidR="00EA1D82" w:rsidRPr="00ED3195">
        <w:rPr>
          <w:sz w:val="20"/>
          <w:szCs w:val="20"/>
        </w:rPr>
        <w:t>);</w:t>
      </w:r>
    </w:p>
    <w:p w14:paraId="2D73A40B" w14:textId="77777777" w:rsidR="000F4033" w:rsidRPr="00ED3195" w:rsidRDefault="0009485D" w:rsidP="000F4033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57.</w:t>
      </w:r>
      <w:r w:rsidR="00A9210E" w:rsidRPr="00ED3195">
        <w:rPr>
          <w:sz w:val="20"/>
          <w:szCs w:val="20"/>
        </w:rPr>
        <w:t>3</w:t>
      </w:r>
      <w:r w:rsidRPr="00ED3195">
        <w:rPr>
          <w:sz w:val="20"/>
          <w:szCs w:val="20"/>
        </w:rPr>
        <w:t xml:space="preserve">. </w:t>
      </w:r>
      <w:r w:rsidR="000F4033" w:rsidRPr="00ED3195">
        <w:rPr>
          <w:sz w:val="20"/>
          <w:szCs w:val="20"/>
        </w:rPr>
        <w:t>Сведения о режиме пр</w:t>
      </w:r>
      <w:r w:rsidR="00760AF7" w:rsidRPr="00ED3195">
        <w:rPr>
          <w:sz w:val="20"/>
          <w:szCs w:val="20"/>
        </w:rPr>
        <w:t xml:space="preserve">иема сточных вод (Приложение № </w:t>
      </w:r>
      <w:r w:rsidR="00A9210E" w:rsidRPr="00ED3195">
        <w:rPr>
          <w:sz w:val="20"/>
          <w:szCs w:val="20"/>
        </w:rPr>
        <w:t>3</w:t>
      </w:r>
      <w:r w:rsidR="000F4033" w:rsidRPr="00ED3195">
        <w:rPr>
          <w:sz w:val="20"/>
          <w:szCs w:val="20"/>
        </w:rPr>
        <w:t>);</w:t>
      </w:r>
    </w:p>
    <w:p w14:paraId="48690466" w14:textId="77777777" w:rsidR="00FE5346" w:rsidRPr="00ED3195" w:rsidRDefault="0009485D" w:rsidP="00FE5346">
      <w:pPr>
        <w:pStyle w:val="ConsPlusNormal"/>
        <w:ind w:firstLine="540"/>
        <w:jc w:val="both"/>
        <w:rPr>
          <w:sz w:val="20"/>
          <w:szCs w:val="20"/>
        </w:rPr>
      </w:pPr>
      <w:r w:rsidRPr="00ED3195">
        <w:rPr>
          <w:sz w:val="20"/>
          <w:szCs w:val="20"/>
        </w:rPr>
        <w:t>57.</w:t>
      </w:r>
      <w:r w:rsidR="00A9210E" w:rsidRPr="00ED3195">
        <w:rPr>
          <w:sz w:val="20"/>
          <w:szCs w:val="20"/>
        </w:rPr>
        <w:t>4</w:t>
      </w:r>
      <w:r w:rsidRPr="00ED3195">
        <w:rPr>
          <w:sz w:val="20"/>
          <w:szCs w:val="20"/>
        </w:rPr>
        <w:t xml:space="preserve">. </w:t>
      </w:r>
      <w:r w:rsidR="000F4033" w:rsidRPr="00ED3195">
        <w:rPr>
          <w:sz w:val="20"/>
          <w:szCs w:val="20"/>
        </w:rPr>
        <w:t xml:space="preserve">Сведения об узлах учета и приборах учета сточных вод и о местах отбора </w:t>
      </w:r>
      <w:r w:rsidR="00760AF7" w:rsidRPr="00ED3195">
        <w:rPr>
          <w:sz w:val="20"/>
          <w:szCs w:val="20"/>
        </w:rPr>
        <w:t xml:space="preserve">проб сточных вод (Приложение № </w:t>
      </w:r>
      <w:r w:rsidR="00A9210E" w:rsidRPr="00ED3195">
        <w:rPr>
          <w:sz w:val="20"/>
          <w:szCs w:val="20"/>
        </w:rPr>
        <w:t>4</w:t>
      </w:r>
      <w:r w:rsidR="00A22CAB" w:rsidRPr="00ED3195">
        <w:rPr>
          <w:sz w:val="20"/>
          <w:szCs w:val="20"/>
        </w:rPr>
        <w:t>).</w:t>
      </w:r>
    </w:p>
    <w:p w14:paraId="01FAE86D" w14:textId="77777777" w:rsidR="00DB6791" w:rsidRPr="00ED3195" w:rsidRDefault="00DB6791" w:rsidP="000F4033">
      <w:pPr>
        <w:pStyle w:val="ConsPlusNormal"/>
        <w:ind w:firstLine="540"/>
        <w:jc w:val="both"/>
        <w:rPr>
          <w:sz w:val="20"/>
          <w:szCs w:val="20"/>
        </w:rPr>
      </w:pPr>
    </w:p>
    <w:p w14:paraId="11B34517" w14:textId="77777777" w:rsidR="00AE527D" w:rsidRPr="00ED3195" w:rsidRDefault="00B36F40" w:rsidP="00A36222">
      <w:pPr>
        <w:pStyle w:val="ConsPlusNormal"/>
        <w:jc w:val="center"/>
        <w:outlineLvl w:val="0"/>
        <w:rPr>
          <w:b/>
          <w:sz w:val="20"/>
          <w:szCs w:val="20"/>
        </w:rPr>
      </w:pPr>
      <w:r w:rsidRPr="00ED3195">
        <w:rPr>
          <w:b/>
          <w:sz w:val="20"/>
          <w:szCs w:val="20"/>
        </w:rPr>
        <w:t>XVI</w:t>
      </w:r>
      <w:r w:rsidR="00AE527D" w:rsidRPr="00ED3195">
        <w:rPr>
          <w:b/>
          <w:sz w:val="20"/>
          <w:szCs w:val="20"/>
        </w:rPr>
        <w:t>. Юридические адреса и реквизиты сторон</w:t>
      </w:r>
    </w:p>
    <w:p w14:paraId="256E2C45" w14:textId="77777777" w:rsidR="004028DB" w:rsidRPr="00ED3195" w:rsidRDefault="004028DB" w:rsidP="00A36222">
      <w:pPr>
        <w:pStyle w:val="ConsPlusNormal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784"/>
      </w:tblGrid>
      <w:tr w:rsidR="00D54959" w:rsidRPr="00D54959" w14:paraId="19F54490" w14:textId="77777777" w:rsidTr="0077760D">
        <w:tc>
          <w:tcPr>
            <w:tcW w:w="4787" w:type="dxa"/>
          </w:tcPr>
          <w:p w14:paraId="0EA5244B" w14:textId="77777777" w:rsidR="00D54959" w:rsidRPr="00D54959" w:rsidRDefault="00D54959" w:rsidP="00D549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водопроводно-канализационного хозяйства:</w:t>
            </w:r>
          </w:p>
          <w:p w14:paraId="4722859B" w14:textId="7FA3BD0F" w:rsidR="00D54959" w:rsidRPr="00D54959" w:rsidRDefault="00D614CD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ГПКК «ЦРКК»</w:t>
            </w:r>
          </w:p>
          <w:p w14:paraId="126C54F7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660075, г. Красноярск, </w:t>
            </w:r>
          </w:p>
          <w:p w14:paraId="61045069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Северо-Енисейская 33, 4 этаж, ком. 5</w:t>
            </w:r>
          </w:p>
          <w:p w14:paraId="7D8DAD53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660075, г. Красноярск, а/я 12829.</w:t>
            </w:r>
          </w:p>
          <w:p w14:paraId="3F3F398C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Красноярск, </w:t>
            </w:r>
          </w:p>
          <w:p w14:paraId="778F7504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Североенисейская, 33, 3 этаж</w:t>
            </w:r>
          </w:p>
          <w:p w14:paraId="55890D64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2460050766, КПП 246001001, </w:t>
            </w:r>
          </w:p>
          <w:p w14:paraId="05D3A7BF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1022401802136, </w:t>
            </w:r>
          </w:p>
          <w:p w14:paraId="23D70BE0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№40602810123300000017 </w:t>
            </w:r>
          </w:p>
          <w:p w14:paraId="0BEF60C7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Филиал «Новосибирский» </w:t>
            </w:r>
          </w:p>
          <w:p w14:paraId="796061F2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«АЛЬФА-БАНК»</w:t>
            </w:r>
          </w:p>
          <w:p w14:paraId="019A6ED7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 30101810600000000774 </w:t>
            </w:r>
          </w:p>
          <w:p w14:paraId="1C9ACD34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045004774</w:t>
            </w:r>
          </w:p>
          <w:p w14:paraId="79BF05FA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8(391) 219-15-18</w:t>
            </w:r>
          </w:p>
          <w:p w14:paraId="3055351B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  <w:hyperlink r:id="rId25" w:history="1">
              <w:r w:rsidRPr="00D549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crkk@inbox.ru</w:t>
              </w:r>
            </w:hyperlink>
          </w:p>
          <w:p w14:paraId="4FE3109E" w14:textId="77777777" w:rsidR="00D54959" w:rsidRPr="00D54959" w:rsidRDefault="00D54959" w:rsidP="00BA0CB7">
            <w:pPr>
              <w:tabs>
                <w:tab w:val="left" w:pos="1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784" w:type="dxa"/>
          </w:tcPr>
          <w:p w14:paraId="550165FF" w14:textId="77777777" w:rsidR="00D54959" w:rsidRPr="00D54959" w:rsidRDefault="00D54959" w:rsidP="00D549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Абонент: </w:t>
            </w:r>
          </w:p>
          <w:p w14:paraId="31B2D75B" w14:textId="77777777" w:rsidR="00D54959" w:rsidRPr="00D54959" w:rsidRDefault="00D54959" w:rsidP="00D549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696284" w14:textId="67E00D20" w:rsidR="00D54959" w:rsidRPr="00D54959" w:rsidRDefault="00D54959" w:rsidP="00D54959">
            <w:pPr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14:paraId="7153FD49" w14:textId="77777777" w:rsidR="00D54959" w:rsidRPr="00D54959" w:rsidRDefault="00D54959" w:rsidP="00D549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D54959" w:rsidRPr="00D54959" w14:paraId="1F90CBC7" w14:textId="77777777" w:rsidTr="0077760D">
        <w:tc>
          <w:tcPr>
            <w:tcW w:w="4898" w:type="dxa"/>
          </w:tcPr>
          <w:p w14:paraId="3E28C378" w14:textId="77777777" w:rsidR="00D54959" w:rsidRPr="00D54959" w:rsidRDefault="00D54959" w:rsidP="00D549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Организация водопроводно-</w:t>
            </w:r>
          </w:p>
          <w:p w14:paraId="3CDFA670" w14:textId="77777777" w:rsidR="00D54959" w:rsidRPr="00D54959" w:rsidRDefault="00D54959" w:rsidP="00D5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канализационного хозяйства</w:t>
            </w:r>
          </w:p>
        </w:tc>
        <w:tc>
          <w:tcPr>
            <w:tcW w:w="4899" w:type="dxa"/>
          </w:tcPr>
          <w:p w14:paraId="6B00FA57" w14:textId="77777777" w:rsidR="00D54959" w:rsidRPr="00D54959" w:rsidRDefault="00D54959" w:rsidP="00D5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</w:t>
            </w:r>
          </w:p>
        </w:tc>
      </w:tr>
      <w:tr w:rsidR="00D54959" w:rsidRPr="00D54959" w14:paraId="6EBD40E6" w14:textId="77777777" w:rsidTr="0077760D">
        <w:trPr>
          <w:trHeight w:val="669"/>
        </w:trPr>
        <w:tc>
          <w:tcPr>
            <w:tcW w:w="4898" w:type="dxa"/>
          </w:tcPr>
          <w:p w14:paraId="10E641A0" w14:textId="77777777" w:rsidR="00D54959" w:rsidRPr="00D54959" w:rsidRDefault="00D54959" w:rsidP="00D549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6C7050AB" w14:textId="19646EA7" w:rsidR="00D54959" w:rsidRPr="00D54959" w:rsidRDefault="00D54959" w:rsidP="00106A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4899" w:type="dxa"/>
          </w:tcPr>
          <w:p w14:paraId="2BD39D25" w14:textId="77777777" w:rsidR="00D54959" w:rsidRPr="00D54959" w:rsidRDefault="00D54959" w:rsidP="00D5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05301" w14:textId="3CF5B0F8" w:rsidR="00D54959" w:rsidRPr="00D54959" w:rsidRDefault="00D54959" w:rsidP="00106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D549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14:paraId="6D6FBB5A" w14:textId="77777777" w:rsidR="00D54959" w:rsidRP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35903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2AC8E4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9B5F5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765DC2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B0C16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DB6510" w14:textId="77777777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0CBB7" w14:textId="5BAC5AC8" w:rsidR="00D54959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23A4A3" w14:textId="77777777" w:rsidR="00106ACD" w:rsidRDefault="00106ACD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3E818" w14:textId="67EBC9DF" w:rsidR="00175050" w:rsidRDefault="00D54959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106A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4B8F319" w14:textId="77777777" w:rsidR="00106ACD" w:rsidRPr="00D54959" w:rsidRDefault="00106ACD" w:rsidP="00D54959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FBDEE5" w14:textId="77777777" w:rsidR="00AA6433" w:rsidRPr="00ED3195" w:rsidRDefault="00AA6433" w:rsidP="00AA6433">
      <w:pPr>
        <w:pStyle w:val="ConsPlusNormal"/>
        <w:jc w:val="right"/>
        <w:outlineLvl w:val="0"/>
        <w:rPr>
          <w:sz w:val="20"/>
          <w:szCs w:val="20"/>
        </w:rPr>
      </w:pPr>
      <w:r w:rsidRPr="00ED3195">
        <w:rPr>
          <w:sz w:val="20"/>
          <w:szCs w:val="20"/>
        </w:rPr>
        <w:t xml:space="preserve">Приложение N </w:t>
      </w:r>
      <w:r w:rsidR="00A9210E" w:rsidRPr="00ED3195">
        <w:rPr>
          <w:sz w:val="20"/>
          <w:szCs w:val="20"/>
        </w:rPr>
        <w:t>2</w:t>
      </w:r>
    </w:p>
    <w:p w14:paraId="7DA2F2E5" w14:textId="77777777" w:rsidR="00AA6433" w:rsidRPr="00ED3195" w:rsidRDefault="00AA6433" w:rsidP="00AA6433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>к договору</w:t>
      </w:r>
      <w:r w:rsidR="00620BBD" w:rsidRPr="00ED3195">
        <w:rPr>
          <w:sz w:val="20"/>
          <w:szCs w:val="20"/>
        </w:rPr>
        <w:t xml:space="preserve"> </w:t>
      </w:r>
      <w:r w:rsidRPr="00ED3195">
        <w:rPr>
          <w:sz w:val="20"/>
          <w:szCs w:val="20"/>
        </w:rPr>
        <w:t xml:space="preserve">холодного </w:t>
      </w:r>
    </w:p>
    <w:p w14:paraId="6F4D3732" w14:textId="77777777" w:rsidR="00AA6433" w:rsidRPr="00ED3195" w:rsidRDefault="00AA6433" w:rsidP="00AA6433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>водоснабжения</w:t>
      </w:r>
      <w:r w:rsidR="00620BBD" w:rsidRPr="00ED3195">
        <w:rPr>
          <w:sz w:val="20"/>
          <w:szCs w:val="20"/>
        </w:rPr>
        <w:t xml:space="preserve"> </w:t>
      </w:r>
      <w:r w:rsidRPr="00ED3195">
        <w:rPr>
          <w:sz w:val="20"/>
          <w:szCs w:val="20"/>
        </w:rPr>
        <w:t>и водоотведения</w:t>
      </w:r>
    </w:p>
    <w:p w14:paraId="004B6AAF" w14:textId="67CF9FEB" w:rsidR="00D54959" w:rsidRPr="00C9055F" w:rsidRDefault="00106ACD" w:rsidP="00BA0C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848763E" w14:textId="77777777" w:rsidR="00AA6433" w:rsidRPr="00ED3195" w:rsidRDefault="00AA6433" w:rsidP="00AA6433">
      <w:pPr>
        <w:pStyle w:val="ConsPlusNormal"/>
        <w:jc w:val="right"/>
        <w:rPr>
          <w:color w:val="FF0000"/>
          <w:sz w:val="20"/>
          <w:szCs w:val="20"/>
        </w:rPr>
      </w:pPr>
    </w:p>
    <w:p w14:paraId="3EED0AFB" w14:textId="77777777" w:rsidR="00AA6433" w:rsidRPr="00ED3195" w:rsidRDefault="00AA6433" w:rsidP="00AA6433">
      <w:pPr>
        <w:pStyle w:val="ConsPlusNormal"/>
        <w:jc w:val="right"/>
        <w:rPr>
          <w:sz w:val="20"/>
          <w:szCs w:val="20"/>
        </w:rPr>
      </w:pPr>
    </w:p>
    <w:p w14:paraId="26CB1AF9" w14:textId="77777777" w:rsidR="00AA6433" w:rsidRPr="00ED3195" w:rsidRDefault="00AA6433" w:rsidP="0061706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89"/>
      <w:bookmarkEnd w:id="2"/>
      <w:r w:rsidRPr="00ED3195">
        <w:rPr>
          <w:rFonts w:ascii="Times New Roman" w:hAnsi="Times New Roman" w:cs="Times New Roman"/>
        </w:rPr>
        <w:t>СВЕДЕНИЯ</w:t>
      </w:r>
    </w:p>
    <w:p w14:paraId="58D6897D" w14:textId="77777777" w:rsidR="00AA6433" w:rsidRPr="00ED3195" w:rsidRDefault="00561630" w:rsidP="00617060">
      <w:pPr>
        <w:pStyle w:val="ConsPlusNonformat"/>
        <w:jc w:val="center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П</w:t>
      </w:r>
      <w:r w:rsidR="00AA6433" w:rsidRPr="00ED3195">
        <w:rPr>
          <w:rFonts w:ascii="Times New Roman" w:hAnsi="Times New Roman" w:cs="Times New Roman"/>
        </w:rPr>
        <w:t>одачи</w:t>
      </w:r>
      <w:r w:rsidRPr="00ED3195">
        <w:rPr>
          <w:rFonts w:ascii="Times New Roman" w:hAnsi="Times New Roman" w:cs="Times New Roman"/>
        </w:rPr>
        <w:t xml:space="preserve"> (потребления)</w:t>
      </w:r>
      <w:r w:rsidR="00AA6433" w:rsidRPr="00ED3195">
        <w:rPr>
          <w:rFonts w:ascii="Times New Roman" w:hAnsi="Times New Roman" w:cs="Times New Roman"/>
        </w:rPr>
        <w:t xml:space="preserve"> холодной воды</w:t>
      </w:r>
    </w:p>
    <w:p w14:paraId="396561BE" w14:textId="77777777" w:rsidR="00AA6433" w:rsidRPr="00ED3195" w:rsidRDefault="00AA6433" w:rsidP="00AA6433">
      <w:pPr>
        <w:pStyle w:val="ConsPlusNonformat"/>
        <w:jc w:val="both"/>
        <w:rPr>
          <w:rFonts w:ascii="Times New Roman" w:hAnsi="Times New Roman" w:cs="Times New Roman"/>
        </w:rPr>
      </w:pPr>
    </w:p>
    <w:p w14:paraId="01638DFE" w14:textId="77777777" w:rsidR="00AA6433" w:rsidRPr="00ED3195" w:rsidRDefault="00AA6433" w:rsidP="00AA6433">
      <w:pPr>
        <w:pStyle w:val="ConsPlusNonformat"/>
        <w:jc w:val="both"/>
        <w:rPr>
          <w:rFonts w:ascii="Times New Roman" w:hAnsi="Times New Roman" w:cs="Times New Roman"/>
        </w:rPr>
      </w:pPr>
    </w:p>
    <w:p w14:paraId="634B0630" w14:textId="77777777" w:rsidR="00AA6433" w:rsidRPr="00ED3195" w:rsidRDefault="00AA6433" w:rsidP="00AA6433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6"/>
        <w:gridCol w:w="1984"/>
        <w:gridCol w:w="2060"/>
      </w:tblGrid>
      <w:tr w:rsidR="00AA6433" w:rsidRPr="00ED3195" w14:paraId="259901FE" w14:textId="77777777" w:rsidTr="000D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321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950" w14:textId="77777777" w:rsidR="00AA6433" w:rsidRPr="00ED3195" w:rsidRDefault="00AA6433" w:rsidP="00561630">
            <w:pPr>
              <w:pStyle w:val="ConsPlusNormal"/>
              <w:ind w:left="304" w:hanging="284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11C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136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FFE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AA6433" w:rsidRPr="00ED3195" w14:paraId="2E8B539C" w14:textId="77777777" w:rsidTr="000D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205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0BA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806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0D3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EAE" w14:textId="77777777" w:rsidR="00AA6433" w:rsidRPr="00ED3195" w:rsidRDefault="00AA6433" w:rsidP="00605ED5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5</w:t>
            </w:r>
          </w:p>
        </w:tc>
      </w:tr>
      <w:tr w:rsidR="00D764AE" w:rsidRPr="00ED3195" w14:paraId="509206A7" w14:textId="77777777" w:rsidTr="000D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ED1" w14:textId="77777777" w:rsidR="00D764AE" w:rsidRPr="00ED3195" w:rsidRDefault="00D764AE" w:rsidP="00385A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4EB" w14:textId="0F62C923" w:rsidR="00D764AE" w:rsidRPr="00A31A32" w:rsidRDefault="00D764AE" w:rsidP="00D5495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EFAA" w14:textId="2336FBB3" w:rsidR="00D764AE" w:rsidRDefault="00D764AE" w:rsidP="00BA67F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3DD" w14:textId="77777777" w:rsidR="00D764AE" w:rsidRPr="00ED3195" w:rsidRDefault="00D764AE" w:rsidP="00385A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65E" w14:textId="77777777" w:rsidR="00D764AE" w:rsidRPr="00ED3195" w:rsidRDefault="00D764AE" w:rsidP="00385AB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0D1603FC" w14:textId="77777777" w:rsidR="00AA6433" w:rsidRPr="00ED3195" w:rsidRDefault="00AA6433" w:rsidP="00AA6433">
      <w:pPr>
        <w:pStyle w:val="ConsPlusNormal"/>
        <w:jc w:val="both"/>
        <w:rPr>
          <w:sz w:val="20"/>
          <w:szCs w:val="20"/>
        </w:rPr>
      </w:pPr>
    </w:p>
    <w:p w14:paraId="20A3851C" w14:textId="77777777" w:rsidR="00561630" w:rsidRPr="00ED3195" w:rsidRDefault="00561630" w:rsidP="00561630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указывается в соответствии с ранее выданными Абоненту условиями подключения (технологического присоединения) к централизованной системе холодного водоснабжения и предоставленными в организацию водопроводно-канализационного хозяйства.</w:t>
      </w:r>
    </w:p>
    <w:p w14:paraId="3C363D3E" w14:textId="77777777" w:rsidR="00561630" w:rsidRPr="00ED3195" w:rsidRDefault="00561630" w:rsidP="0056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Допустимые перерывы в продолжительности подачи холодной воды:</w:t>
      </w:r>
    </w:p>
    <w:p w14:paraId="07D84499" w14:textId="77777777" w:rsidR="00561630" w:rsidRPr="00ED3195" w:rsidRDefault="00561630" w:rsidP="00561630">
      <w:pPr>
        <w:pStyle w:val="a7"/>
        <w:numPr>
          <w:ilvl w:val="0"/>
          <w:numId w:val="1"/>
        </w:numPr>
        <w:spacing w:after="0" w:line="240" w:lineRule="auto"/>
        <w:ind w:left="0" w:firstLine="359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Возникновение аварии, инцидента (или) устранения последствий аварии и инцидента на централизованных системах водоснабжения.</w:t>
      </w:r>
    </w:p>
    <w:p w14:paraId="0ECC6997" w14:textId="77777777" w:rsidR="00561630" w:rsidRPr="00ED3195" w:rsidRDefault="00561630" w:rsidP="00561630">
      <w:pPr>
        <w:pStyle w:val="a7"/>
        <w:numPr>
          <w:ilvl w:val="0"/>
          <w:numId w:val="1"/>
        </w:numPr>
        <w:spacing w:after="0" w:line="240" w:lineRule="auto"/>
        <w:ind w:left="0" w:firstLine="359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Существенное ухудшение качества холодной воды.</w:t>
      </w:r>
    </w:p>
    <w:p w14:paraId="52FB8EAF" w14:textId="77777777" w:rsidR="00561630" w:rsidRPr="00ED3195" w:rsidRDefault="00561630" w:rsidP="00561630">
      <w:pPr>
        <w:pStyle w:val="a7"/>
        <w:numPr>
          <w:ilvl w:val="0"/>
          <w:numId w:val="1"/>
        </w:numPr>
        <w:spacing w:after="0" w:line="240" w:lineRule="auto"/>
        <w:ind w:left="0" w:firstLine="359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Проведение планово-предупредительного, внепланового и капитального ремонта.</w:t>
      </w:r>
    </w:p>
    <w:p w14:paraId="179DBEB2" w14:textId="77777777" w:rsidR="00561630" w:rsidRPr="00ED3195" w:rsidRDefault="00561630" w:rsidP="000B29C1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3195">
        <w:rPr>
          <w:rFonts w:ascii="Times New Roman" w:hAnsi="Times New Roman" w:cs="Times New Roman"/>
          <w:sz w:val="20"/>
          <w:szCs w:val="20"/>
        </w:rPr>
        <w:t>Проведение работ по подключению (присоединению) объектов заявителей.</w:t>
      </w:r>
    </w:p>
    <w:p w14:paraId="14E54C0D" w14:textId="77777777" w:rsidR="00561630" w:rsidRPr="00ED3195" w:rsidRDefault="00561630" w:rsidP="000B29C1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BA35442" w14:textId="43F73204" w:rsidR="004471DC" w:rsidRPr="00ED3195" w:rsidRDefault="000B29C1" w:rsidP="000B29C1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29C1">
        <w:rPr>
          <w:rFonts w:ascii="Times New Roman" w:hAnsi="Times New Roman" w:cs="Times New Roman"/>
          <w:sz w:val="20"/>
          <w:szCs w:val="20"/>
        </w:rPr>
        <w:lastRenderedPageBreak/>
        <w:t>Продолжительность аварийных отключений определяется согласно «СП 31.13330.2012. Свод правил. Водоснабжение. Наружные сети и сооружения. Актуализированная редакция СНиП 2.04.02-84*. С изменением N 5» (утв. Приказом Минрегиона России от 23.12.2019 № 838/пр).</w:t>
      </w:r>
    </w:p>
    <w:p w14:paraId="03E43109" w14:textId="77777777" w:rsidR="00561630" w:rsidRPr="00ED3195" w:rsidRDefault="00561630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6439DD91" w14:textId="77777777" w:rsidR="00561630" w:rsidRDefault="00561630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1AF5DF77" w14:textId="77777777" w:rsidR="00EA00DE" w:rsidRDefault="00EA00DE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658A9F43" w14:textId="77777777" w:rsidR="00EA00DE" w:rsidRDefault="00EA00DE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120CAEAD" w14:textId="77777777" w:rsidR="00EA00DE" w:rsidRDefault="00EA00DE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0B95D474" w14:textId="77777777" w:rsidR="00EA00DE" w:rsidRDefault="00EA00DE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p w14:paraId="0E042310" w14:textId="77777777" w:rsidR="00EA00DE" w:rsidRPr="00ED3195" w:rsidRDefault="00EA00DE" w:rsidP="00561630">
      <w:pPr>
        <w:pStyle w:val="ConsPlusNonformat"/>
        <w:ind w:right="56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3"/>
      </w:tblGrid>
      <w:tr w:rsidR="00561630" w:rsidRPr="00ED3195" w14:paraId="3C1ED852" w14:textId="77777777" w:rsidTr="00605ED5">
        <w:tc>
          <w:tcPr>
            <w:tcW w:w="5954" w:type="dxa"/>
          </w:tcPr>
          <w:p w14:paraId="4FC1C3C6" w14:textId="77777777" w:rsidR="00561630" w:rsidRPr="00ED3195" w:rsidRDefault="00561630" w:rsidP="00605ED5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Организация водопроводно-                                           канализационного хозяйства</w:t>
            </w:r>
          </w:p>
          <w:p w14:paraId="57806E27" w14:textId="77777777" w:rsidR="00561630" w:rsidRPr="00ED3195" w:rsidRDefault="00561630" w:rsidP="00605ED5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50EA53B" w14:textId="505F32EB" w:rsidR="00561630" w:rsidRPr="00ED3195" w:rsidRDefault="00561630" w:rsidP="00605ED5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______________________</w:t>
            </w:r>
            <w:r w:rsidR="00046CC2" w:rsidRPr="00ED319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14:paraId="4DE5CB2F" w14:textId="77777777" w:rsidR="00561630" w:rsidRPr="00ED3195" w:rsidRDefault="00561630" w:rsidP="00605E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</w:tcPr>
          <w:p w14:paraId="03B0A292" w14:textId="77777777" w:rsidR="00561630" w:rsidRPr="00ED3195" w:rsidRDefault="00561630" w:rsidP="00605E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Абонент</w:t>
            </w:r>
          </w:p>
          <w:p w14:paraId="2A595C02" w14:textId="77777777" w:rsidR="00561630" w:rsidRPr="00ED3195" w:rsidRDefault="00561630" w:rsidP="00605E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412B8F92" w14:textId="77777777" w:rsidR="00561630" w:rsidRPr="00ED3195" w:rsidRDefault="00561630" w:rsidP="00605ED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06E2219" w14:textId="6F313A4F" w:rsidR="00561630" w:rsidRPr="00ED3195" w:rsidRDefault="00561630" w:rsidP="00106A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</w:t>
            </w:r>
            <w:r w:rsidR="002C645F" w:rsidRPr="00ED31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65DA752" w14:textId="77777777" w:rsidR="0061732D" w:rsidRPr="00ED3195" w:rsidRDefault="0061732D" w:rsidP="0075202A">
      <w:pPr>
        <w:pStyle w:val="ConsPlusNormal"/>
        <w:outlineLvl w:val="0"/>
        <w:rPr>
          <w:sz w:val="20"/>
          <w:szCs w:val="20"/>
        </w:rPr>
      </w:pPr>
    </w:p>
    <w:p w14:paraId="51E8ACFC" w14:textId="77777777" w:rsidR="00280E4E" w:rsidRPr="00ED3195" w:rsidRDefault="00280E4E" w:rsidP="0075202A">
      <w:pPr>
        <w:pStyle w:val="ConsPlusNormal"/>
        <w:outlineLvl w:val="0"/>
        <w:rPr>
          <w:sz w:val="20"/>
          <w:szCs w:val="20"/>
        </w:rPr>
      </w:pPr>
    </w:p>
    <w:p w14:paraId="6641223A" w14:textId="77777777" w:rsidR="00280E4E" w:rsidRPr="00ED3195" w:rsidRDefault="00280E4E" w:rsidP="0075202A">
      <w:pPr>
        <w:pStyle w:val="ConsPlusNormal"/>
        <w:outlineLvl w:val="0"/>
        <w:rPr>
          <w:sz w:val="20"/>
          <w:szCs w:val="20"/>
        </w:rPr>
      </w:pPr>
    </w:p>
    <w:p w14:paraId="6BCAED60" w14:textId="77777777" w:rsidR="00280E4E" w:rsidRPr="00ED3195" w:rsidRDefault="00280E4E" w:rsidP="0075202A">
      <w:pPr>
        <w:pStyle w:val="ConsPlusNormal"/>
        <w:outlineLvl w:val="0"/>
        <w:rPr>
          <w:sz w:val="20"/>
          <w:szCs w:val="20"/>
        </w:rPr>
      </w:pPr>
    </w:p>
    <w:p w14:paraId="630161B3" w14:textId="77777777" w:rsidR="00280E4E" w:rsidRPr="00ED3195" w:rsidRDefault="00280E4E" w:rsidP="0075202A">
      <w:pPr>
        <w:pStyle w:val="ConsPlusNormal"/>
        <w:outlineLvl w:val="0"/>
        <w:rPr>
          <w:sz w:val="20"/>
          <w:szCs w:val="20"/>
        </w:rPr>
      </w:pPr>
    </w:p>
    <w:p w14:paraId="470E0A89" w14:textId="77777777" w:rsidR="00280E4E" w:rsidRPr="00ED3195" w:rsidRDefault="00280E4E" w:rsidP="0075202A">
      <w:pPr>
        <w:pStyle w:val="ConsPlusNormal"/>
        <w:outlineLvl w:val="0"/>
        <w:rPr>
          <w:sz w:val="20"/>
          <w:szCs w:val="20"/>
        </w:rPr>
      </w:pPr>
    </w:p>
    <w:p w14:paraId="00B702F0" w14:textId="77777777" w:rsidR="0075202A" w:rsidRDefault="0075202A" w:rsidP="0075202A">
      <w:pPr>
        <w:pStyle w:val="ConsPlusNormal"/>
        <w:outlineLvl w:val="0"/>
        <w:rPr>
          <w:sz w:val="20"/>
          <w:szCs w:val="20"/>
        </w:rPr>
      </w:pPr>
    </w:p>
    <w:p w14:paraId="07F86A83" w14:textId="77777777" w:rsidR="000D138F" w:rsidRDefault="000D138F" w:rsidP="0075202A">
      <w:pPr>
        <w:pStyle w:val="ConsPlusNormal"/>
        <w:outlineLvl w:val="0"/>
        <w:rPr>
          <w:sz w:val="20"/>
          <w:szCs w:val="20"/>
        </w:rPr>
      </w:pPr>
    </w:p>
    <w:p w14:paraId="601AD557" w14:textId="77777777" w:rsidR="000D138F" w:rsidRDefault="000D138F" w:rsidP="0075202A">
      <w:pPr>
        <w:pStyle w:val="ConsPlusNormal"/>
        <w:outlineLvl w:val="0"/>
        <w:rPr>
          <w:sz w:val="20"/>
          <w:szCs w:val="20"/>
        </w:rPr>
      </w:pPr>
    </w:p>
    <w:p w14:paraId="4BC697E2" w14:textId="77777777" w:rsidR="000B29C1" w:rsidRDefault="000B29C1" w:rsidP="005A1173">
      <w:pPr>
        <w:pStyle w:val="ConsPlusNormal"/>
        <w:tabs>
          <w:tab w:val="left" w:pos="8931"/>
        </w:tabs>
        <w:jc w:val="right"/>
        <w:outlineLvl w:val="0"/>
        <w:rPr>
          <w:sz w:val="20"/>
          <w:szCs w:val="20"/>
        </w:rPr>
      </w:pPr>
    </w:p>
    <w:p w14:paraId="2ED50392" w14:textId="77777777" w:rsidR="000B29C1" w:rsidRDefault="000B29C1" w:rsidP="005A1173">
      <w:pPr>
        <w:pStyle w:val="ConsPlusNormal"/>
        <w:tabs>
          <w:tab w:val="left" w:pos="8931"/>
        </w:tabs>
        <w:jc w:val="right"/>
        <w:outlineLvl w:val="0"/>
        <w:rPr>
          <w:sz w:val="20"/>
          <w:szCs w:val="20"/>
        </w:rPr>
      </w:pPr>
    </w:p>
    <w:p w14:paraId="3BD53327" w14:textId="4E96D9D7" w:rsidR="002F7560" w:rsidRPr="00D54959" w:rsidRDefault="002F7560" w:rsidP="002F7560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C3AEEB" w14:textId="3CF6C1D8" w:rsidR="00496ECD" w:rsidRPr="00ED3195" w:rsidRDefault="00DC1A9D" w:rsidP="005A1173">
      <w:pPr>
        <w:pStyle w:val="ConsPlusNormal"/>
        <w:tabs>
          <w:tab w:val="left" w:pos="8931"/>
        </w:tabs>
        <w:jc w:val="right"/>
        <w:outlineLvl w:val="0"/>
        <w:rPr>
          <w:sz w:val="20"/>
          <w:szCs w:val="20"/>
        </w:rPr>
      </w:pPr>
      <w:r w:rsidRPr="00ED3195">
        <w:rPr>
          <w:sz w:val="20"/>
          <w:szCs w:val="20"/>
        </w:rPr>
        <w:t xml:space="preserve">Приложение N </w:t>
      </w:r>
      <w:r w:rsidR="00A9210E" w:rsidRPr="00ED3195">
        <w:rPr>
          <w:sz w:val="20"/>
          <w:szCs w:val="20"/>
        </w:rPr>
        <w:t>3</w:t>
      </w:r>
    </w:p>
    <w:p w14:paraId="111A706D" w14:textId="77777777" w:rsidR="00620BBD" w:rsidRPr="00ED3195" w:rsidRDefault="00620BBD" w:rsidP="00620BBD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 xml:space="preserve">к договору холодного </w:t>
      </w:r>
    </w:p>
    <w:p w14:paraId="3E57B8C6" w14:textId="77777777" w:rsidR="00620BBD" w:rsidRPr="00ED3195" w:rsidRDefault="00620BBD" w:rsidP="00620BBD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>водоснабжения и водоотведения</w:t>
      </w:r>
    </w:p>
    <w:p w14:paraId="46586017" w14:textId="28EC8DCD" w:rsidR="00D54959" w:rsidRPr="00C9055F" w:rsidRDefault="00106ACD" w:rsidP="00D549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76B3C3B" w14:textId="77777777" w:rsidR="00496ECD" w:rsidRPr="00ED3195" w:rsidRDefault="00496ECD" w:rsidP="0078726E">
      <w:pPr>
        <w:pStyle w:val="ConsPlusNormal"/>
        <w:jc w:val="right"/>
        <w:rPr>
          <w:sz w:val="20"/>
          <w:szCs w:val="20"/>
        </w:rPr>
      </w:pPr>
    </w:p>
    <w:p w14:paraId="77F27028" w14:textId="77777777" w:rsidR="00496ECD" w:rsidRPr="00ED3195" w:rsidRDefault="00496ECD" w:rsidP="0078726E">
      <w:pPr>
        <w:pStyle w:val="ConsPlusNormal"/>
        <w:jc w:val="center"/>
        <w:rPr>
          <w:sz w:val="20"/>
          <w:szCs w:val="20"/>
        </w:rPr>
      </w:pPr>
    </w:p>
    <w:p w14:paraId="2AC5AEBC" w14:textId="77777777" w:rsidR="00496ECD" w:rsidRPr="00ED3195" w:rsidRDefault="00DC1A9D" w:rsidP="00AE527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338"/>
      <w:bookmarkEnd w:id="3"/>
      <w:r w:rsidRPr="00ED3195">
        <w:rPr>
          <w:rFonts w:ascii="Times New Roman" w:hAnsi="Times New Roman" w:cs="Times New Roman"/>
        </w:rPr>
        <w:t>СВЕДЕНИЯ</w:t>
      </w:r>
    </w:p>
    <w:p w14:paraId="7CCD340A" w14:textId="77777777" w:rsidR="00496ECD" w:rsidRPr="00ED3195" w:rsidRDefault="00DC1A9D" w:rsidP="00AE527D">
      <w:pPr>
        <w:pStyle w:val="ConsPlusNonformat"/>
        <w:jc w:val="center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о режиме приема сточных вод</w:t>
      </w:r>
    </w:p>
    <w:p w14:paraId="67526A5A" w14:textId="77777777" w:rsidR="00496ECD" w:rsidRPr="00ED3195" w:rsidRDefault="00496ECD" w:rsidP="0078726E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695"/>
      </w:tblGrid>
      <w:tr w:rsidR="00496ECD" w:rsidRPr="00ED3195" w14:paraId="5DC4BBFE" w14:textId="77777777" w:rsidTr="009F1841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F50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A20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Максимальный расход сточных вод (часовой)</w:t>
            </w:r>
            <w:r w:rsidR="00103CA9" w:rsidRPr="00ED3195">
              <w:rPr>
                <w:sz w:val="20"/>
                <w:szCs w:val="20"/>
              </w:rPr>
              <w:t xml:space="preserve"> м</w:t>
            </w:r>
            <w:r w:rsidR="00103CA9" w:rsidRPr="00ED319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435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Максимальный расход сточных вод (секундный)</w:t>
            </w:r>
            <w:r w:rsidR="00103CA9" w:rsidRPr="00ED3195">
              <w:rPr>
                <w:sz w:val="20"/>
                <w:szCs w:val="20"/>
              </w:rPr>
              <w:t xml:space="preserve"> м</w:t>
            </w:r>
            <w:r w:rsidR="00103CA9" w:rsidRPr="00ED319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96ECD" w:rsidRPr="00ED3195" w14:paraId="70D067C9" w14:textId="77777777" w:rsidTr="009F1841"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597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548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CC8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3</w:t>
            </w:r>
          </w:p>
        </w:tc>
      </w:tr>
      <w:tr w:rsidR="009F1841" w:rsidRPr="00ED3195" w14:paraId="2F51993B" w14:textId="77777777" w:rsidTr="00106ACD">
        <w:trPr>
          <w:trHeight w:val="802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FDA" w14:textId="7C04446A" w:rsidR="009F1841" w:rsidRPr="00A31A32" w:rsidRDefault="009F1841" w:rsidP="00286D2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BFA" w14:textId="1608CD30" w:rsidR="009F1841" w:rsidRDefault="009F1841" w:rsidP="00D549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EFC" w14:textId="77777777" w:rsidR="009F1841" w:rsidRPr="00ED3195" w:rsidRDefault="009F1841" w:rsidP="009F184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6870448C" w14:textId="77777777" w:rsidR="00E72EED" w:rsidRPr="00ED3195" w:rsidRDefault="00E72EED" w:rsidP="0078726E">
      <w:pPr>
        <w:pStyle w:val="ConsPlusNonformat"/>
        <w:jc w:val="both"/>
        <w:rPr>
          <w:rFonts w:ascii="Times New Roman" w:hAnsi="Times New Roman" w:cs="Times New Roman"/>
        </w:rPr>
      </w:pPr>
    </w:p>
    <w:p w14:paraId="3602A014" w14:textId="77777777" w:rsidR="00496ECD" w:rsidRPr="00ED3195" w:rsidRDefault="00DC1A9D" w:rsidP="0078726E">
      <w:pPr>
        <w:pStyle w:val="ConsPlusNonformat"/>
        <w:jc w:val="both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>Режим установлен с __________________ по _________________ 20__ г.</w:t>
      </w:r>
    </w:p>
    <w:p w14:paraId="1DC3E45A" w14:textId="77777777" w:rsidR="00496ECD" w:rsidRPr="00ED3195" w:rsidRDefault="00AE527D" w:rsidP="0078726E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ED3195">
        <w:rPr>
          <w:rFonts w:ascii="Times New Roman" w:hAnsi="Times New Roman" w:cs="Times New Roman"/>
        </w:rPr>
        <w:t>Допустимые перерывы</w:t>
      </w:r>
      <w:r w:rsidR="00DC1A9D" w:rsidRPr="00ED3195">
        <w:rPr>
          <w:rFonts w:ascii="Times New Roman" w:hAnsi="Times New Roman" w:cs="Times New Roman"/>
        </w:rPr>
        <w:t xml:space="preserve"> в продолжительности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приема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сточных</w:t>
      </w:r>
      <w:r w:rsidR="00054534" w:rsidRPr="00ED3195">
        <w:rPr>
          <w:rFonts w:ascii="Times New Roman" w:hAnsi="Times New Roman" w:cs="Times New Roman"/>
        </w:rPr>
        <w:t xml:space="preserve"> </w:t>
      </w:r>
      <w:r w:rsidR="00DC1A9D" w:rsidRPr="00ED3195">
        <w:rPr>
          <w:rFonts w:ascii="Times New Roman" w:hAnsi="Times New Roman" w:cs="Times New Roman"/>
        </w:rPr>
        <w:t>вод__________________________________________________________________________.</w:t>
      </w:r>
    </w:p>
    <w:p w14:paraId="7F1C164D" w14:textId="77777777" w:rsidR="00496ECD" w:rsidRPr="00ED3195" w:rsidRDefault="00496ECD" w:rsidP="0078726E">
      <w:pPr>
        <w:pStyle w:val="ConsPlusNonformat"/>
        <w:jc w:val="both"/>
        <w:rPr>
          <w:rFonts w:ascii="Times New Roman" w:hAnsi="Times New Roman" w:cs="Times New Roman"/>
        </w:rPr>
      </w:pPr>
    </w:p>
    <w:p w14:paraId="73907E5B" w14:textId="77777777" w:rsidR="00496ECD" w:rsidRPr="00ED3195" w:rsidRDefault="00496ECD" w:rsidP="0078726E">
      <w:pPr>
        <w:pStyle w:val="ConsPlusNormal"/>
        <w:rPr>
          <w:sz w:val="20"/>
          <w:szCs w:val="20"/>
        </w:rPr>
      </w:pPr>
    </w:p>
    <w:p w14:paraId="094C68F7" w14:textId="77777777" w:rsidR="00496ECD" w:rsidRPr="00ED3195" w:rsidRDefault="00496ECD" w:rsidP="0078726E">
      <w:pPr>
        <w:pStyle w:val="ConsPlusNormal"/>
        <w:rPr>
          <w:sz w:val="20"/>
          <w:szCs w:val="20"/>
        </w:rPr>
      </w:pPr>
    </w:p>
    <w:p w14:paraId="5363819A" w14:textId="77777777" w:rsidR="00496ECD" w:rsidRPr="00ED3195" w:rsidRDefault="00496ECD" w:rsidP="0078726E">
      <w:pPr>
        <w:pStyle w:val="ConsPlusNormal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973EFB" w:rsidRPr="00ED3195" w14:paraId="1B7B29AE" w14:textId="77777777" w:rsidTr="00625F38">
        <w:tc>
          <w:tcPr>
            <w:tcW w:w="5098" w:type="dxa"/>
          </w:tcPr>
          <w:p w14:paraId="2B6FE1CA" w14:textId="77777777" w:rsidR="00973EFB" w:rsidRPr="00ED3195" w:rsidRDefault="00973EFB" w:rsidP="00625F38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Организация водопроводно-                                           канализационного хозяйства</w:t>
            </w:r>
          </w:p>
          <w:p w14:paraId="7E35CAFC" w14:textId="77777777" w:rsidR="00973EFB" w:rsidRPr="00ED3195" w:rsidRDefault="00973EFB" w:rsidP="00625F3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9B20228" w14:textId="4AC191B1" w:rsidR="00973EFB" w:rsidRPr="00ED3195" w:rsidRDefault="00973EFB" w:rsidP="00106ACD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______________________</w:t>
            </w:r>
            <w:r w:rsidR="00046CC2" w:rsidRPr="00ED319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5099" w:type="dxa"/>
          </w:tcPr>
          <w:p w14:paraId="5D09693C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Абонент</w:t>
            </w:r>
          </w:p>
          <w:p w14:paraId="4D16FF2F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0648867E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275C5024" w14:textId="7EFEFE73" w:rsidR="00973EFB" w:rsidRPr="00ED3195" w:rsidRDefault="00973EFB" w:rsidP="00106A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_________________________</w:t>
            </w:r>
            <w:r w:rsidR="001E4A72" w:rsidRPr="00ED31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FABF51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48A6EBA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DC6A96A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295E2B2A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1CAAB411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BCAA06E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077974E8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9868CB2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19D06D25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2178DDA3" w14:textId="66D699F3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1DCE9E6" w14:textId="2306089A" w:rsidR="002F7560" w:rsidRDefault="002F7560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3984D2F0" w14:textId="77777777" w:rsidR="002F7560" w:rsidRDefault="002F7560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34DB6CFD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60F0F748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174B690A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43095CFB" w14:textId="77777777" w:rsidR="00BA67FF" w:rsidRDefault="00BA67FF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5940D370" w14:textId="77777777" w:rsidR="00286D23" w:rsidRDefault="00286D23" w:rsidP="00BA67FF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</w:p>
    <w:p w14:paraId="7D183B67" w14:textId="1774891A" w:rsidR="002F7560" w:rsidRPr="00D54959" w:rsidRDefault="002F7560" w:rsidP="002F7560">
      <w:pPr>
        <w:tabs>
          <w:tab w:val="left" w:pos="367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DBF308A" w14:textId="77777777" w:rsidR="00496ECD" w:rsidRPr="00ED3195" w:rsidRDefault="00DC1A9D" w:rsidP="0078726E">
      <w:pPr>
        <w:pStyle w:val="ConsPlusNormal"/>
        <w:jc w:val="right"/>
        <w:outlineLvl w:val="0"/>
        <w:rPr>
          <w:sz w:val="20"/>
          <w:szCs w:val="20"/>
        </w:rPr>
      </w:pPr>
      <w:r w:rsidRPr="00ED3195">
        <w:rPr>
          <w:sz w:val="20"/>
          <w:szCs w:val="20"/>
        </w:rPr>
        <w:t xml:space="preserve">Приложение N </w:t>
      </w:r>
      <w:r w:rsidR="00A9210E" w:rsidRPr="00ED3195">
        <w:rPr>
          <w:sz w:val="20"/>
          <w:szCs w:val="20"/>
        </w:rPr>
        <w:t>4</w:t>
      </w:r>
    </w:p>
    <w:p w14:paraId="2AB613D9" w14:textId="77777777" w:rsidR="00620BBD" w:rsidRPr="00ED3195" w:rsidRDefault="00620BBD" w:rsidP="00620BBD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 xml:space="preserve">к договору холодного </w:t>
      </w:r>
    </w:p>
    <w:p w14:paraId="26242D19" w14:textId="77777777" w:rsidR="00620BBD" w:rsidRPr="00ED3195" w:rsidRDefault="00620BBD" w:rsidP="00620BBD">
      <w:pPr>
        <w:pStyle w:val="ConsPlusNormal"/>
        <w:jc w:val="right"/>
        <w:rPr>
          <w:sz w:val="20"/>
          <w:szCs w:val="20"/>
        </w:rPr>
      </w:pPr>
      <w:r w:rsidRPr="00ED3195">
        <w:rPr>
          <w:sz w:val="20"/>
          <w:szCs w:val="20"/>
        </w:rPr>
        <w:t>водоснабжения и водоотведения</w:t>
      </w:r>
    </w:p>
    <w:p w14:paraId="1CDB90C9" w14:textId="696BAD4D" w:rsidR="00496ECD" w:rsidRPr="00ED3195" w:rsidRDefault="00244712" w:rsidP="0078726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06ACD">
        <w:rPr>
          <w:sz w:val="20"/>
          <w:szCs w:val="20"/>
        </w:rPr>
        <w:t>_____________________________</w:t>
      </w:r>
    </w:p>
    <w:p w14:paraId="2E4E3574" w14:textId="77777777" w:rsidR="00496ECD" w:rsidRPr="00ED3195" w:rsidRDefault="00496ECD" w:rsidP="0078726E">
      <w:pPr>
        <w:pStyle w:val="ConsPlusNormal"/>
        <w:rPr>
          <w:sz w:val="20"/>
          <w:szCs w:val="20"/>
        </w:rPr>
      </w:pPr>
    </w:p>
    <w:p w14:paraId="09657318" w14:textId="77777777" w:rsidR="00496ECD" w:rsidRPr="00ED3195" w:rsidRDefault="00DC1A9D" w:rsidP="00AE527D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371"/>
      <w:bookmarkEnd w:id="4"/>
      <w:r w:rsidRPr="00ED3195">
        <w:rPr>
          <w:rFonts w:ascii="Times New Roman" w:hAnsi="Times New Roman" w:cs="Times New Roman"/>
        </w:rPr>
        <w:t>СВЕДЕНИЯ</w:t>
      </w:r>
    </w:p>
    <w:p w14:paraId="13FD0BEE" w14:textId="77777777" w:rsidR="00496ECD" w:rsidRPr="00ED3195" w:rsidRDefault="00DC1A9D" w:rsidP="00AE527D">
      <w:pPr>
        <w:pStyle w:val="ConsPlusNonformat"/>
        <w:jc w:val="center"/>
        <w:rPr>
          <w:rFonts w:ascii="Times New Roman" w:hAnsi="Times New Roman" w:cs="Times New Roman"/>
        </w:rPr>
      </w:pPr>
      <w:r w:rsidRPr="00ED3195">
        <w:rPr>
          <w:rFonts w:ascii="Times New Roman" w:hAnsi="Times New Roman" w:cs="Times New Roman"/>
        </w:rPr>
        <w:t xml:space="preserve">об узлах учета и приборах учета </w:t>
      </w:r>
      <w:r w:rsidR="00561630" w:rsidRPr="00ED3195">
        <w:rPr>
          <w:rFonts w:ascii="Times New Roman" w:hAnsi="Times New Roman" w:cs="Times New Roman"/>
        </w:rPr>
        <w:t xml:space="preserve">воды, </w:t>
      </w:r>
      <w:r w:rsidRPr="00ED3195">
        <w:rPr>
          <w:rFonts w:ascii="Times New Roman" w:hAnsi="Times New Roman" w:cs="Times New Roman"/>
        </w:rPr>
        <w:t>сточных вод и о местах</w:t>
      </w:r>
      <w:r w:rsidR="004471DC" w:rsidRPr="00ED3195">
        <w:rPr>
          <w:rFonts w:ascii="Times New Roman" w:hAnsi="Times New Roman" w:cs="Times New Roman"/>
        </w:rPr>
        <w:t xml:space="preserve"> </w:t>
      </w:r>
      <w:r w:rsidRPr="00ED3195">
        <w:rPr>
          <w:rFonts w:ascii="Times New Roman" w:hAnsi="Times New Roman" w:cs="Times New Roman"/>
        </w:rPr>
        <w:t>отбора проб сточных вод</w:t>
      </w:r>
    </w:p>
    <w:p w14:paraId="6DBF6361" w14:textId="77777777" w:rsidR="00496ECD" w:rsidRPr="00ED3195" w:rsidRDefault="00496ECD" w:rsidP="0078726E">
      <w:pPr>
        <w:pStyle w:val="ConsPlusNormal"/>
        <w:jc w:val="center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1"/>
        <w:gridCol w:w="2932"/>
        <w:gridCol w:w="3122"/>
      </w:tblGrid>
      <w:tr w:rsidR="00496ECD" w:rsidRPr="00ED3195" w14:paraId="07FC185F" w14:textId="77777777" w:rsidTr="00BD4D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9BC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Показания приборов учета на начало подачи ресурса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7E8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Дата опломбирования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DB9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Дата очередной поверки</w:t>
            </w:r>
          </w:p>
        </w:tc>
      </w:tr>
      <w:tr w:rsidR="00496ECD" w:rsidRPr="00ED3195" w14:paraId="7BC03A2D" w14:textId="77777777" w:rsidTr="00BD4D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938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8D6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E5E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3</w:t>
            </w:r>
          </w:p>
        </w:tc>
      </w:tr>
      <w:tr w:rsidR="00882B73" w:rsidRPr="00ED3195" w14:paraId="5D746EC5" w14:textId="77777777" w:rsidTr="00BD4D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E45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287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721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CA56FA" w14:textId="77777777" w:rsidR="00496ECD" w:rsidRPr="00ED3195" w:rsidRDefault="00496ECD" w:rsidP="0078726E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1847"/>
        <w:gridCol w:w="2486"/>
        <w:gridCol w:w="3059"/>
      </w:tblGrid>
      <w:tr w:rsidR="00496ECD" w:rsidRPr="00ED3195" w14:paraId="3278E353" w14:textId="77777777" w:rsidTr="00BD4DC6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5BD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Расположение узла учета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33C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Диаметр прибора учета, мм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AE4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B5B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496ECD" w:rsidRPr="00ED3195" w14:paraId="49A8579F" w14:textId="77777777" w:rsidTr="00BD4DC6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2A5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652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497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E72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4</w:t>
            </w:r>
          </w:p>
        </w:tc>
      </w:tr>
      <w:tr w:rsidR="00882B73" w:rsidRPr="00ED3195" w14:paraId="2826C41B" w14:textId="77777777" w:rsidTr="00BD4DC6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F0B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27E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262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81F" w14:textId="77777777" w:rsidR="00882B73" w:rsidRPr="00ED3195" w:rsidRDefault="00882B73" w:rsidP="0088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3E074A" w14:textId="77777777" w:rsidR="00496ECD" w:rsidRPr="00ED3195" w:rsidRDefault="00496ECD" w:rsidP="0078726E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7"/>
        <w:gridCol w:w="2932"/>
        <w:gridCol w:w="3056"/>
      </w:tblGrid>
      <w:tr w:rsidR="00496ECD" w:rsidRPr="00ED3195" w14:paraId="0F7155B6" w14:textId="77777777" w:rsidTr="00BD4DC6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6A9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E713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A09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Частота отбора проб</w:t>
            </w:r>
          </w:p>
        </w:tc>
      </w:tr>
      <w:tr w:rsidR="00496ECD" w:rsidRPr="00ED3195" w14:paraId="5B9FC982" w14:textId="77777777" w:rsidTr="00BD4DC6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3D0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AFC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6C5" w14:textId="77777777" w:rsidR="00496ECD" w:rsidRPr="00ED3195" w:rsidRDefault="00DC1A9D" w:rsidP="0078726E">
            <w:pPr>
              <w:pStyle w:val="ConsPlusNormal"/>
              <w:jc w:val="center"/>
              <w:rPr>
                <w:sz w:val="20"/>
                <w:szCs w:val="20"/>
              </w:rPr>
            </w:pPr>
            <w:r w:rsidRPr="00ED3195">
              <w:rPr>
                <w:sz w:val="20"/>
                <w:szCs w:val="20"/>
              </w:rPr>
              <w:t>3</w:t>
            </w:r>
          </w:p>
        </w:tc>
      </w:tr>
      <w:tr w:rsidR="00496ECD" w:rsidRPr="00ED3195" w14:paraId="01C4196C" w14:textId="77777777" w:rsidTr="00BD4DC6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72E" w14:textId="77777777" w:rsidR="00496ECD" w:rsidRPr="00ED3195" w:rsidRDefault="00496ECD" w:rsidP="007872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938" w14:textId="77777777" w:rsidR="00496ECD" w:rsidRPr="00ED3195" w:rsidRDefault="00496ECD" w:rsidP="007872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416" w14:textId="77777777" w:rsidR="00496ECD" w:rsidRPr="00ED3195" w:rsidRDefault="00496ECD" w:rsidP="007872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5B0FE739" w14:textId="77777777" w:rsidR="00496ECD" w:rsidRPr="00ED3195" w:rsidRDefault="00496ECD" w:rsidP="0078726E">
      <w:pPr>
        <w:pStyle w:val="ConsPlusNormal"/>
        <w:jc w:val="both"/>
        <w:rPr>
          <w:sz w:val="20"/>
          <w:szCs w:val="20"/>
        </w:rPr>
      </w:pPr>
    </w:p>
    <w:p w14:paraId="0C266F3F" w14:textId="77777777" w:rsidR="00AE527D" w:rsidRPr="00ED3195" w:rsidRDefault="00AE527D" w:rsidP="0078726E">
      <w:pPr>
        <w:pStyle w:val="ConsPlusNonformat"/>
        <w:jc w:val="both"/>
        <w:rPr>
          <w:rFonts w:ascii="Times New Roman" w:hAnsi="Times New Roman" w:cs="Times New Roman"/>
        </w:rPr>
      </w:pPr>
    </w:p>
    <w:p w14:paraId="39867FD4" w14:textId="77777777" w:rsidR="00973EFB" w:rsidRPr="00ED3195" w:rsidRDefault="00973EFB" w:rsidP="0078726E">
      <w:pPr>
        <w:pStyle w:val="ConsPlusNonformat"/>
        <w:jc w:val="both"/>
        <w:rPr>
          <w:rFonts w:ascii="Times New Roman" w:hAnsi="Times New Roman" w:cs="Times New Roman"/>
        </w:rPr>
      </w:pPr>
    </w:p>
    <w:p w14:paraId="77E2CDD7" w14:textId="77777777" w:rsidR="00496ECD" w:rsidRPr="00ED3195" w:rsidRDefault="00496ECD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52FFAB8A" w14:textId="77777777" w:rsidR="00973EFB" w:rsidRPr="00ED3195" w:rsidRDefault="00973EFB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35649F7B" w14:textId="77777777" w:rsidR="00496ECD" w:rsidRPr="00ED3195" w:rsidRDefault="00496ECD" w:rsidP="0078726E">
      <w:pPr>
        <w:pStyle w:val="ConsPlusNormal"/>
        <w:ind w:firstLine="540"/>
        <w:jc w:val="both"/>
        <w:rPr>
          <w:sz w:val="20"/>
          <w:szCs w:val="20"/>
        </w:rPr>
      </w:pPr>
    </w:p>
    <w:p w14:paraId="7046FD0F" w14:textId="77777777" w:rsidR="00496ECD" w:rsidRPr="00ED3195" w:rsidRDefault="00496ECD" w:rsidP="0078726E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973EFB" w:rsidRPr="00ED3195" w14:paraId="50FDAF55" w14:textId="77777777" w:rsidTr="00625F38">
        <w:tc>
          <w:tcPr>
            <w:tcW w:w="5098" w:type="dxa"/>
          </w:tcPr>
          <w:p w14:paraId="6E671E4F" w14:textId="77777777" w:rsidR="00973EFB" w:rsidRPr="00ED3195" w:rsidRDefault="00973EFB" w:rsidP="00625F38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Организация водопроводно-                                           канализационного хозяйства</w:t>
            </w:r>
          </w:p>
          <w:p w14:paraId="0502B244" w14:textId="77777777" w:rsidR="00973EFB" w:rsidRPr="00ED3195" w:rsidRDefault="00973EFB" w:rsidP="00625F38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D176DA7" w14:textId="62E44B93" w:rsidR="002F7560" w:rsidRPr="00ED3195" w:rsidRDefault="00973EFB" w:rsidP="002F7560">
            <w:pPr>
              <w:pStyle w:val="ConsPlusNonformat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______________________</w:t>
            </w:r>
            <w:r w:rsidR="00046CC2" w:rsidRPr="00ED319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14:paraId="12BE8CA5" w14:textId="2256200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14:paraId="33265136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Абонент</w:t>
            </w:r>
          </w:p>
          <w:p w14:paraId="60065217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D883583" w14:textId="77777777" w:rsidR="00973EFB" w:rsidRPr="00ED3195" w:rsidRDefault="00973EFB" w:rsidP="00625F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6657CA6D" w14:textId="3BBFA01E" w:rsidR="00973EFB" w:rsidRPr="00ED3195" w:rsidRDefault="00973EFB" w:rsidP="00106A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D3195">
              <w:rPr>
                <w:rFonts w:ascii="Times New Roman" w:hAnsi="Times New Roman" w:cs="Times New Roman"/>
              </w:rPr>
              <w:t>_________________________</w:t>
            </w:r>
            <w:r w:rsidR="001E4A72" w:rsidRPr="00ED31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F3C33C2" w14:textId="77777777" w:rsidR="00AE527D" w:rsidRPr="00DD43C2" w:rsidRDefault="00AE527D">
      <w:pPr>
        <w:rPr>
          <w:rFonts w:ascii="Times New Roman" w:hAnsi="Times New Roman" w:cs="Times New Roman"/>
          <w:sz w:val="20"/>
          <w:szCs w:val="20"/>
        </w:rPr>
      </w:pPr>
    </w:p>
    <w:p w14:paraId="339A7830" w14:textId="77777777" w:rsidR="00125BB8" w:rsidRDefault="00125BB8">
      <w:pPr>
        <w:rPr>
          <w:rFonts w:ascii="Times New Roman" w:hAnsi="Times New Roman" w:cs="Times New Roman"/>
          <w:sz w:val="20"/>
          <w:szCs w:val="20"/>
        </w:rPr>
      </w:pPr>
    </w:p>
    <w:p w14:paraId="480193B1" w14:textId="77777777" w:rsidR="00280E4E" w:rsidRDefault="00280E4E">
      <w:pPr>
        <w:rPr>
          <w:rFonts w:ascii="Times New Roman" w:hAnsi="Times New Roman" w:cs="Times New Roman"/>
          <w:sz w:val="20"/>
          <w:szCs w:val="20"/>
        </w:rPr>
      </w:pPr>
    </w:p>
    <w:p w14:paraId="7F8BC75C" w14:textId="77777777" w:rsidR="00280E4E" w:rsidRDefault="00280E4E">
      <w:pPr>
        <w:rPr>
          <w:rFonts w:ascii="Times New Roman" w:hAnsi="Times New Roman" w:cs="Times New Roman"/>
          <w:sz w:val="20"/>
          <w:szCs w:val="20"/>
        </w:rPr>
      </w:pPr>
    </w:p>
    <w:p w14:paraId="306C215D" w14:textId="77777777" w:rsidR="00280E4E" w:rsidRDefault="00280E4E">
      <w:pPr>
        <w:rPr>
          <w:rFonts w:ascii="Times New Roman" w:hAnsi="Times New Roman" w:cs="Times New Roman"/>
          <w:sz w:val="20"/>
          <w:szCs w:val="20"/>
        </w:rPr>
      </w:pPr>
    </w:p>
    <w:p w14:paraId="3F48B9E3" w14:textId="77777777" w:rsidR="00CE7E4C" w:rsidRDefault="00CE7E4C">
      <w:pPr>
        <w:rPr>
          <w:rFonts w:ascii="Times New Roman" w:hAnsi="Times New Roman" w:cs="Times New Roman"/>
          <w:sz w:val="20"/>
          <w:szCs w:val="20"/>
        </w:rPr>
      </w:pPr>
    </w:p>
    <w:p w14:paraId="64100FC8" w14:textId="77777777" w:rsidR="00280E4E" w:rsidRPr="00DD43C2" w:rsidRDefault="00280E4E">
      <w:pPr>
        <w:rPr>
          <w:rFonts w:ascii="Times New Roman" w:hAnsi="Times New Roman" w:cs="Times New Roman"/>
          <w:sz w:val="20"/>
          <w:szCs w:val="20"/>
        </w:rPr>
      </w:pPr>
    </w:p>
    <w:p w14:paraId="573A4F16" w14:textId="77777777" w:rsidR="00125BB8" w:rsidRDefault="00125BB8">
      <w:pPr>
        <w:rPr>
          <w:rFonts w:ascii="Times New Roman" w:hAnsi="Times New Roman" w:cs="Times New Roman"/>
          <w:sz w:val="20"/>
          <w:szCs w:val="20"/>
        </w:rPr>
      </w:pPr>
    </w:p>
    <w:p w14:paraId="3E968408" w14:textId="77777777" w:rsidR="000B29C1" w:rsidRDefault="000B29C1">
      <w:pPr>
        <w:rPr>
          <w:rFonts w:ascii="Times New Roman" w:hAnsi="Times New Roman" w:cs="Times New Roman"/>
          <w:sz w:val="20"/>
          <w:szCs w:val="20"/>
        </w:rPr>
      </w:pPr>
    </w:p>
    <w:p w14:paraId="423ACD40" w14:textId="77777777" w:rsidR="000B29C1" w:rsidRDefault="000B29C1">
      <w:pPr>
        <w:rPr>
          <w:rFonts w:ascii="Times New Roman" w:hAnsi="Times New Roman" w:cs="Times New Roman"/>
          <w:sz w:val="20"/>
          <w:szCs w:val="20"/>
        </w:rPr>
      </w:pPr>
    </w:p>
    <w:p w14:paraId="25D72B21" w14:textId="77777777" w:rsidR="000B29C1" w:rsidRDefault="000B29C1">
      <w:pPr>
        <w:rPr>
          <w:rFonts w:ascii="Times New Roman" w:hAnsi="Times New Roman" w:cs="Times New Roman"/>
          <w:sz w:val="20"/>
          <w:szCs w:val="20"/>
        </w:rPr>
      </w:pPr>
    </w:p>
    <w:p w14:paraId="72F8DA41" w14:textId="2A7C6378" w:rsidR="00BA67FF" w:rsidRPr="00DD43C2" w:rsidRDefault="002F7560" w:rsidP="002F7560">
      <w:pPr>
        <w:tabs>
          <w:tab w:val="left" w:pos="3675"/>
        </w:tabs>
        <w:rPr>
          <w:rFonts w:ascii="Times New Roman" w:hAnsi="Times New Roman" w:cs="Times New Roman"/>
          <w:sz w:val="20"/>
          <w:szCs w:val="20"/>
        </w:rPr>
      </w:pPr>
      <w:r w:rsidRPr="00D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" w:name="_GoBack"/>
      <w:bookmarkEnd w:id="5"/>
    </w:p>
    <w:sectPr w:rsidR="00BA67FF" w:rsidRPr="00DD43C2" w:rsidSect="004028DB">
      <w:pgSz w:w="11906" w:h="16838"/>
      <w:pgMar w:top="737" w:right="567" w:bottom="73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3436" w14:textId="77777777" w:rsidR="00075A99" w:rsidRDefault="00075A99" w:rsidP="00075A99">
      <w:pPr>
        <w:spacing w:after="0" w:line="240" w:lineRule="auto"/>
      </w:pPr>
      <w:r>
        <w:separator/>
      </w:r>
    </w:p>
  </w:endnote>
  <w:endnote w:type="continuationSeparator" w:id="0">
    <w:p w14:paraId="6B465E01" w14:textId="77777777" w:rsidR="00075A99" w:rsidRDefault="00075A99" w:rsidP="0007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B37B" w14:textId="77777777" w:rsidR="00075A99" w:rsidRDefault="00075A99" w:rsidP="00075A99">
      <w:pPr>
        <w:spacing w:after="0" w:line="240" w:lineRule="auto"/>
      </w:pPr>
      <w:r>
        <w:separator/>
      </w:r>
    </w:p>
  </w:footnote>
  <w:footnote w:type="continuationSeparator" w:id="0">
    <w:p w14:paraId="65A265B2" w14:textId="77777777" w:rsidR="00075A99" w:rsidRDefault="00075A99" w:rsidP="0007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C8"/>
    <w:multiLevelType w:val="hybridMultilevel"/>
    <w:tmpl w:val="DD522C9E"/>
    <w:lvl w:ilvl="0" w:tplc="A57AC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727D"/>
    <w:multiLevelType w:val="hybridMultilevel"/>
    <w:tmpl w:val="E4088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3777EB"/>
    <w:multiLevelType w:val="hybridMultilevel"/>
    <w:tmpl w:val="73144E96"/>
    <w:lvl w:ilvl="0" w:tplc="2FC4E3E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D"/>
    <w:rsid w:val="00003F2E"/>
    <w:rsid w:val="000124D2"/>
    <w:rsid w:val="00046CC2"/>
    <w:rsid w:val="00054534"/>
    <w:rsid w:val="0007269E"/>
    <w:rsid w:val="00075A99"/>
    <w:rsid w:val="0009485D"/>
    <w:rsid w:val="000951BA"/>
    <w:rsid w:val="000B29C1"/>
    <w:rsid w:val="000C30A4"/>
    <w:rsid w:val="000D138F"/>
    <w:rsid w:val="000D5BDD"/>
    <w:rsid w:val="000E0945"/>
    <w:rsid w:val="000F170E"/>
    <w:rsid w:val="000F4033"/>
    <w:rsid w:val="00101B2D"/>
    <w:rsid w:val="00103CA9"/>
    <w:rsid w:val="00106ACD"/>
    <w:rsid w:val="001134A6"/>
    <w:rsid w:val="00114B8B"/>
    <w:rsid w:val="00125BB8"/>
    <w:rsid w:val="00130590"/>
    <w:rsid w:val="00141BC0"/>
    <w:rsid w:val="00175050"/>
    <w:rsid w:val="001A1312"/>
    <w:rsid w:val="001A7628"/>
    <w:rsid w:val="001C36EE"/>
    <w:rsid w:val="001E4A72"/>
    <w:rsid w:val="001E60E7"/>
    <w:rsid w:val="001E71EA"/>
    <w:rsid w:val="00203104"/>
    <w:rsid w:val="00206140"/>
    <w:rsid w:val="00213093"/>
    <w:rsid w:val="00215765"/>
    <w:rsid w:val="00217AAF"/>
    <w:rsid w:val="00226F43"/>
    <w:rsid w:val="00236B73"/>
    <w:rsid w:val="00244712"/>
    <w:rsid w:val="002462E0"/>
    <w:rsid w:val="002555F4"/>
    <w:rsid w:val="002632C4"/>
    <w:rsid w:val="00264CB9"/>
    <w:rsid w:val="002767D9"/>
    <w:rsid w:val="00280E4E"/>
    <w:rsid w:val="002848E2"/>
    <w:rsid w:val="00286D23"/>
    <w:rsid w:val="0029761D"/>
    <w:rsid w:val="002A612B"/>
    <w:rsid w:val="002B0DBD"/>
    <w:rsid w:val="002C645F"/>
    <w:rsid w:val="002D35F3"/>
    <w:rsid w:val="002E1CD5"/>
    <w:rsid w:val="002E420F"/>
    <w:rsid w:val="002F73B9"/>
    <w:rsid w:val="002F7560"/>
    <w:rsid w:val="00302616"/>
    <w:rsid w:val="003216B2"/>
    <w:rsid w:val="00331697"/>
    <w:rsid w:val="00333BFE"/>
    <w:rsid w:val="00347527"/>
    <w:rsid w:val="00363F73"/>
    <w:rsid w:val="00380A4F"/>
    <w:rsid w:val="003824E5"/>
    <w:rsid w:val="00385ABF"/>
    <w:rsid w:val="00386810"/>
    <w:rsid w:val="003960E4"/>
    <w:rsid w:val="003A2BE3"/>
    <w:rsid w:val="003A69EE"/>
    <w:rsid w:val="003C6EEA"/>
    <w:rsid w:val="003D086B"/>
    <w:rsid w:val="003D4D26"/>
    <w:rsid w:val="003F7DD7"/>
    <w:rsid w:val="004009F5"/>
    <w:rsid w:val="004028DB"/>
    <w:rsid w:val="004143E7"/>
    <w:rsid w:val="0042169A"/>
    <w:rsid w:val="00427393"/>
    <w:rsid w:val="00433207"/>
    <w:rsid w:val="004352F5"/>
    <w:rsid w:val="004471DC"/>
    <w:rsid w:val="00485451"/>
    <w:rsid w:val="00485D04"/>
    <w:rsid w:val="0049395A"/>
    <w:rsid w:val="00496ECD"/>
    <w:rsid w:val="00497D5D"/>
    <w:rsid w:val="00497E2C"/>
    <w:rsid w:val="004A1289"/>
    <w:rsid w:val="004B7A78"/>
    <w:rsid w:val="004D231C"/>
    <w:rsid w:val="004D67E7"/>
    <w:rsid w:val="00501F38"/>
    <w:rsid w:val="00535A50"/>
    <w:rsid w:val="00544BD6"/>
    <w:rsid w:val="00545647"/>
    <w:rsid w:val="00551E6D"/>
    <w:rsid w:val="00552130"/>
    <w:rsid w:val="00556200"/>
    <w:rsid w:val="0056139F"/>
    <w:rsid w:val="00561630"/>
    <w:rsid w:val="0057184A"/>
    <w:rsid w:val="00574A55"/>
    <w:rsid w:val="005775D7"/>
    <w:rsid w:val="005829E9"/>
    <w:rsid w:val="00593E2C"/>
    <w:rsid w:val="0059441B"/>
    <w:rsid w:val="005A1173"/>
    <w:rsid w:val="005C0226"/>
    <w:rsid w:val="005C2AC1"/>
    <w:rsid w:val="005C705C"/>
    <w:rsid w:val="005C78D4"/>
    <w:rsid w:val="005D5572"/>
    <w:rsid w:val="005F36D6"/>
    <w:rsid w:val="00600B5F"/>
    <w:rsid w:val="00605893"/>
    <w:rsid w:val="00605ED5"/>
    <w:rsid w:val="00617060"/>
    <w:rsid w:val="0061732D"/>
    <w:rsid w:val="00620BBD"/>
    <w:rsid w:val="00625F38"/>
    <w:rsid w:val="006350DF"/>
    <w:rsid w:val="006708AF"/>
    <w:rsid w:val="00670B43"/>
    <w:rsid w:val="00671EF9"/>
    <w:rsid w:val="006722FF"/>
    <w:rsid w:val="006740F1"/>
    <w:rsid w:val="0069275B"/>
    <w:rsid w:val="00697BA8"/>
    <w:rsid w:val="006A12B1"/>
    <w:rsid w:val="006C3416"/>
    <w:rsid w:val="006C5DD6"/>
    <w:rsid w:val="006D12BB"/>
    <w:rsid w:val="006E1243"/>
    <w:rsid w:val="006E78BB"/>
    <w:rsid w:val="006F5188"/>
    <w:rsid w:val="007364AF"/>
    <w:rsid w:val="007509BE"/>
    <w:rsid w:val="0075202A"/>
    <w:rsid w:val="00753615"/>
    <w:rsid w:val="00760AF7"/>
    <w:rsid w:val="007628A6"/>
    <w:rsid w:val="00770773"/>
    <w:rsid w:val="0078726E"/>
    <w:rsid w:val="007B5B6A"/>
    <w:rsid w:val="007D1AD9"/>
    <w:rsid w:val="007D70D4"/>
    <w:rsid w:val="007E1BDA"/>
    <w:rsid w:val="007E2BB5"/>
    <w:rsid w:val="0081590B"/>
    <w:rsid w:val="0082784B"/>
    <w:rsid w:val="00840226"/>
    <w:rsid w:val="00853B68"/>
    <w:rsid w:val="008759DB"/>
    <w:rsid w:val="00882B73"/>
    <w:rsid w:val="00884855"/>
    <w:rsid w:val="00892C48"/>
    <w:rsid w:val="008A42C5"/>
    <w:rsid w:val="008B3C2B"/>
    <w:rsid w:val="008C23D2"/>
    <w:rsid w:val="008C2C21"/>
    <w:rsid w:val="008D70A9"/>
    <w:rsid w:val="008E1311"/>
    <w:rsid w:val="008E5AE7"/>
    <w:rsid w:val="008E6F24"/>
    <w:rsid w:val="008F0906"/>
    <w:rsid w:val="008F1B21"/>
    <w:rsid w:val="0090386C"/>
    <w:rsid w:val="00903D5D"/>
    <w:rsid w:val="00911FB9"/>
    <w:rsid w:val="00920A42"/>
    <w:rsid w:val="00931EAC"/>
    <w:rsid w:val="00934E95"/>
    <w:rsid w:val="009604EB"/>
    <w:rsid w:val="00966A89"/>
    <w:rsid w:val="00973EFB"/>
    <w:rsid w:val="00984E00"/>
    <w:rsid w:val="00992899"/>
    <w:rsid w:val="00996CC5"/>
    <w:rsid w:val="009A139E"/>
    <w:rsid w:val="009A3764"/>
    <w:rsid w:val="009B437A"/>
    <w:rsid w:val="009B6135"/>
    <w:rsid w:val="009B66EE"/>
    <w:rsid w:val="009D32D4"/>
    <w:rsid w:val="009E6E20"/>
    <w:rsid w:val="009F1841"/>
    <w:rsid w:val="00A06A4D"/>
    <w:rsid w:val="00A20FE0"/>
    <w:rsid w:val="00A22CAB"/>
    <w:rsid w:val="00A25A70"/>
    <w:rsid w:val="00A31A32"/>
    <w:rsid w:val="00A33C1E"/>
    <w:rsid w:val="00A3491F"/>
    <w:rsid w:val="00A36222"/>
    <w:rsid w:val="00A601AA"/>
    <w:rsid w:val="00A9210E"/>
    <w:rsid w:val="00AA6433"/>
    <w:rsid w:val="00AC09D4"/>
    <w:rsid w:val="00AC2910"/>
    <w:rsid w:val="00AC4732"/>
    <w:rsid w:val="00AC5B48"/>
    <w:rsid w:val="00AE367E"/>
    <w:rsid w:val="00AE527D"/>
    <w:rsid w:val="00AF61B9"/>
    <w:rsid w:val="00AF6702"/>
    <w:rsid w:val="00B07471"/>
    <w:rsid w:val="00B34F44"/>
    <w:rsid w:val="00B36F40"/>
    <w:rsid w:val="00B43AF6"/>
    <w:rsid w:val="00B54F84"/>
    <w:rsid w:val="00B62A66"/>
    <w:rsid w:val="00B6552D"/>
    <w:rsid w:val="00B65AAF"/>
    <w:rsid w:val="00B80E60"/>
    <w:rsid w:val="00B869D5"/>
    <w:rsid w:val="00B9268A"/>
    <w:rsid w:val="00B94F97"/>
    <w:rsid w:val="00B9532C"/>
    <w:rsid w:val="00BA0CB7"/>
    <w:rsid w:val="00BA67FF"/>
    <w:rsid w:val="00BC2862"/>
    <w:rsid w:val="00BC31AE"/>
    <w:rsid w:val="00BD4DC6"/>
    <w:rsid w:val="00BF650E"/>
    <w:rsid w:val="00C00C35"/>
    <w:rsid w:val="00C01F2B"/>
    <w:rsid w:val="00C037EF"/>
    <w:rsid w:val="00C1237A"/>
    <w:rsid w:val="00C130DF"/>
    <w:rsid w:val="00C304CC"/>
    <w:rsid w:val="00C313C8"/>
    <w:rsid w:val="00C4464A"/>
    <w:rsid w:val="00C45AB1"/>
    <w:rsid w:val="00C51F7C"/>
    <w:rsid w:val="00C62F00"/>
    <w:rsid w:val="00C77AE4"/>
    <w:rsid w:val="00CC0D62"/>
    <w:rsid w:val="00CE7E4C"/>
    <w:rsid w:val="00D17610"/>
    <w:rsid w:val="00D54959"/>
    <w:rsid w:val="00D56B38"/>
    <w:rsid w:val="00D614CD"/>
    <w:rsid w:val="00D70B1E"/>
    <w:rsid w:val="00D764AE"/>
    <w:rsid w:val="00D90F37"/>
    <w:rsid w:val="00DA13B3"/>
    <w:rsid w:val="00DA1F30"/>
    <w:rsid w:val="00DA3B9D"/>
    <w:rsid w:val="00DB6791"/>
    <w:rsid w:val="00DC1A9D"/>
    <w:rsid w:val="00DD43C2"/>
    <w:rsid w:val="00DD6C9D"/>
    <w:rsid w:val="00DE0243"/>
    <w:rsid w:val="00DF54EA"/>
    <w:rsid w:val="00DF57A0"/>
    <w:rsid w:val="00E07138"/>
    <w:rsid w:val="00E075E4"/>
    <w:rsid w:val="00E3461B"/>
    <w:rsid w:val="00E55637"/>
    <w:rsid w:val="00E611F6"/>
    <w:rsid w:val="00E64164"/>
    <w:rsid w:val="00E726C2"/>
    <w:rsid w:val="00E72EED"/>
    <w:rsid w:val="00EA00DE"/>
    <w:rsid w:val="00EA0AD7"/>
    <w:rsid w:val="00EA11C9"/>
    <w:rsid w:val="00EA1D82"/>
    <w:rsid w:val="00EB2629"/>
    <w:rsid w:val="00EC3E40"/>
    <w:rsid w:val="00ED3195"/>
    <w:rsid w:val="00ED3485"/>
    <w:rsid w:val="00EE6649"/>
    <w:rsid w:val="00F0769E"/>
    <w:rsid w:val="00F26430"/>
    <w:rsid w:val="00F346F5"/>
    <w:rsid w:val="00F412FC"/>
    <w:rsid w:val="00F42029"/>
    <w:rsid w:val="00F47952"/>
    <w:rsid w:val="00F61C90"/>
    <w:rsid w:val="00F63AF0"/>
    <w:rsid w:val="00F704CA"/>
    <w:rsid w:val="00F73924"/>
    <w:rsid w:val="00F769FC"/>
    <w:rsid w:val="00F80DDF"/>
    <w:rsid w:val="00F86213"/>
    <w:rsid w:val="00FA37C5"/>
    <w:rsid w:val="00FB4791"/>
    <w:rsid w:val="00FB4864"/>
    <w:rsid w:val="00FC7FCB"/>
    <w:rsid w:val="00FD248B"/>
    <w:rsid w:val="00FD7F83"/>
    <w:rsid w:val="00FE15AE"/>
    <w:rsid w:val="00FE19C7"/>
    <w:rsid w:val="00FE5346"/>
    <w:rsid w:val="00FE66D6"/>
    <w:rsid w:val="00FF194F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D64F0D9"/>
  <w15:docId w15:val="{1F1EEF4F-25B8-4A13-AEB9-A7CFA6C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8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FD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2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1630"/>
    <w:pPr>
      <w:ind w:left="720"/>
      <w:contextualSpacing/>
    </w:pPr>
  </w:style>
  <w:style w:type="character" w:customStyle="1" w:styleId="extended-textshort">
    <w:name w:val="extended-text__short"/>
    <w:basedOn w:val="a0"/>
    <w:rsid w:val="00003F2E"/>
  </w:style>
  <w:style w:type="paragraph" w:styleId="a8">
    <w:name w:val="header"/>
    <w:basedOn w:val="a"/>
    <w:link w:val="a9"/>
    <w:uiPriority w:val="99"/>
    <w:unhideWhenUsed/>
    <w:rsid w:val="0007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5A99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07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5A99"/>
    <w:rPr>
      <w:rFonts w:eastAsiaTheme="minorHAnsi"/>
      <w:lang w:eastAsia="en-US"/>
    </w:rPr>
  </w:style>
  <w:style w:type="character" w:customStyle="1" w:styleId="chief-title">
    <w:name w:val="chief-title"/>
    <w:basedOn w:val="a0"/>
    <w:rsid w:val="002462E0"/>
  </w:style>
  <w:style w:type="character" w:customStyle="1" w:styleId="company-infotext">
    <w:name w:val="company-info__text"/>
    <w:basedOn w:val="a0"/>
    <w:rsid w:val="002462E0"/>
  </w:style>
  <w:style w:type="character" w:styleId="ac">
    <w:name w:val="Intense Reference"/>
    <w:basedOn w:val="a0"/>
    <w:uiPriority w:val="32"/>
    <w:qFormat/>
    <w:rsid w:val="0082784B"/>
    <w:rPr>
      <w:b/>
      <w:bCs/>
      <w:smallCaps/>
      <w:color w:val="ED7D31" w:themeColor="accent2"/>
      <w:spacing w:val="5"/>
      <w:u w:val="single"/>
    </w:rPr>
  </w:style>
  <w:style w:type="paragraph" w:styleId="ad">
    <w:name w:val="Body Text"/>
    <w:basedOn w:val="a"/>
    <w:link w:val="ae"/>
    <w:rsid w:val="00B65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552D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5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3684&amp;dst=100013&amp;fld=134" TargetMode="External"/><Relationship Id="rId13" Type="http://schemas.openxmlformats.org/officeDocument/2006/relationships/hyperlink" Target="https://login.consultant.ru/link/?req=doc&amp;base=LAW&amp;n=303684&amp;dst=100013&amp;fld=134" TargetMode="External"/><Relationship Id="rId18" Type="http://schemas.openxmlformats.org/officeDocument/2006/relationships/hyperlink" Target="https://login.consultant.ru/link/?req=doc&amp;base=LAW&amp;n=219598&amp;dst=100013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73551&amp;dst=10000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3684&amp;date=06.08.2019&amp;dst=100013&amp;fld=134" TargetMode="External"/><Relationship Id="rId17" Type="http://schemas.openxmlformats.org/officeDocument/2006/relationships/hyperlink" Target="https://login.consultant.ru/link/?req=doc&amp;base=LAW&amp;n=219598&amp;date=06.08.2019&amp;dst=100013&amp;fld=134" TargetMode="External"/><Relationship Id="rId25" Type="http://schemas.openxmlformats.org/officeDocument/2006/relationships/hyperlink" Target="mailto:crkk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9598&amp;date=06.08.2019&amp;dst=100013&amp;fld=134" TargetMode="External"/><Relationship Id="rId20" Type="http://schemas.openxmlformats.org/officeDocument/2006/relationships/hyperlink" Target="https://login.consultant.ru/link/?req=doc&amp;base=LAW&amp;n=219598&amp;dst=10001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9598&amp;date=06.08.2019&amp;dst=100013&amp;fld=134" TargetMode="External"/><Relationship Id="rId24" Type="http://schemas.openxmlformats.org/officeDocument/2006/relationships/hyperlink" Target="https://login.consultant.ru/link/?req=doc&amp;base=LAW&amp;n=303684&amp;dst=10001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73551&amp;date=06.08.2019&amp;dst=100008&amp;fld=134" TargetMode="External"/><Relationship Id="rId23" Type="http://schemas.openxmlformats.org/officeDocument/2006/relationships/hyperlink" Target="https://login.consultant.ru/link/?req=doc&amp;base=LAW&amp;n=303666" TargetMode="External"/><Relationship Id="rId10" Type="http://schemas.openxmlformats.org/officeDocument/2006/relationships/hyperlink" Target="https://login.consultant.ru/link/?req=doc&amp;base=LAW&amp;n=219598&amp;dst=100013&amp;fld=134" TargetMode="External"/><Relationship Id="rId19" Type="http://schemas.openxmlformats.org/officeDocument/2006/relationships/hyperlink" Target="mailto:gp-da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9598&amp;date=06.08.2019&amp;dst=100013&amp;fld=134" TargetMode="External"/><Relationship Id="rId14" Type="http://schemas.openxmlformats.org/officeDocument/2006/relationships/hyperlink" Target="https://login.consultant.ru/link/?req=doc&amp;base=LAW&amp;n=303684&amp;dst=100013&amp;fld=134" TargetMode="External"/><Relationship Id="rId22" Type="http://schemas.openxmlformats.org/officeDocument/2006/relationships/hyperlink" Target="https://login.consultant.ru/link/?req=doc&amp;base=LAW&amp;n=173517&amp;date=06.08.2019&amp;dst=100011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924D-62DA-40E8-AE31-4F87526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4920</Words>
  <Characters>40441</Characters>
  <Application>Microsoft Office Word</Application>
  <DocSecurity>6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645(ред. от 29.06.2017)"Об утверждении типовых договоров в области холодного водоснабжения и водоотведения"</vt:lpstr>
    </vt:vector>
  </TitlesOfParts>
  <Company>КонсультантПлюс Версия 4017.00.95</Company>
  <LinksUpToDate>false</LinksUpToDate>
  <CharactersWithSpaces>45271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645(ред. от 29.06.2017)"Об утверждении типовых договоров в области холодного водоснабжения и водоотведения"</dc:title>
  <dc:creator>Евпатова Марина Васильевна</dc:creator>
  <cp:lastModifiedBy>Нырцова Елена Анатольевна</cp:lastModifiedBy>
  <cp:revision>2</cp:revision>
  <cp:lastPrinted>2021-07-13T08:25:00Z</cp:lastPrinted>
  <dcterms:created xsi:type="dcterms:W3CDTF">2021-07-14T09:45:00Z</dcterms:created>
  <dcterms:modified xsi:type="dcterms:W3CDTF">2021-07-14T09:45:00Z</dcterms:modified>
</cp:coreProperties>
</file>