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8FE2" w14:textId="77777777" w:rsidR="001162F7" w:rsidRPr="00314BC3" w:rsidRDefault="008A1F93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 w:rsidR="001162F7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BA88E17" w14:textId="4E53EC7F" w:rsidR="009C5275" w:rsidRPr="00314BC3" w:rsidRDefault="001162F7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9C5275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поставки холодной воды в автоцистерны </w:t>
      </w:r>
      <w:r w:rsidR="00B024FA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</w:p>
    <w:p w14:paraId="0C600304" w14:textId="77777777" w:rsidR="009C5275" w:rsidRPr="00314BC3" w:rsidRDefault="009C5275" w:rsidP="009C5275">
      <w:pPr>
        <w:rPr>
          <w:rFonts w:ascii="Times New Roman" w:hAnsi="Times New Roman" w:cs="Times New Roman"/>
        </w:rPr>
      </w:pPr>
      <w:r w:rsidRPr="00314BC3">
        <w:rPr>
          <w:rFonts w:ascii="Times New Roman" w:hAnsi="Times New Roman" w:cs="Times New Roman"/>
        </w:rPr>
        <w:t xml:space="preserve"> </w:t>
      </w:r>
    </w:p>
    <w:p w14:paraId="5A607144" w14:textId="77CAE86E" w:rsidR="009C5275" w:rsidRPr="00314BC3" w:rsidRDefault="009C5275" w:rsidP="009C52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hAnsi="Times New Roman" w:cs="Times New Roman"/>
        </w:rPr>
        <w:t xml:space="preserve"> 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г. Красноярск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1162F7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8A1F93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EE6C62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782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314BC3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A78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F039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="00A854CF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F03970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F03970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811CBD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03970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    </w:t>
      </w:r>
    </w:p>
    <w:p w14:paraId="569B0E9A" w14:textId="3737EAAB" w:rsidR="005C78C4" w:rsidRPr="001162F7" w:rsidRDefault="009C5275" w:rsidP="009C5275">
      <w:pPr>
        <w:rPr>
          <w:rFonts w:ascii="Times New Roman" w:hAnsi="Times New Roman" w:cs="Times New Roman"/>
          <w:sz w:val="24"/>
          <w:szCs w:val="24"/>
        </w:rPr>
      </w:pPr>
      <w:r w:rsidRPr="00116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15947" w14:textId="560C54AD" w:rsidR="009C5275" w:rsidRPr="00314BC3" w:rsidRDefault="009D6047" w:rsidP="00314BC3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047">
        <w:rPr>
          <w:rFonts w:ascii="Times New Roman" w:hAnsi="Times New Roman" w:cs="Times New Roman"/>
          <w:b/>
          <w:sz w:val="20"/>
          <w:szCs w:val="20"/>
        </w:rPr>
        <w:t xml:space="preserve">Государственное предприятие Красноярского края «Центр развития коммунального комплекса» (сокращенно – ГПКК «ЦРКК»), </w:t>
      </w:r>
      <w:r w:rsidRPr="009D6047">
        <w:rPr>
          <w:rFonts w:ascii="Times New Roman" w:hAnsi="Times New Roman" w:cs="Times New Roman"/>
          <w:sz w:val="20"/>
          <w:szCs w:val="20"/>
        </w:rPr>
        <w:t>именуемое в дальнейшем «Поставщик»</w:t>
      </w:r>
      <w:r w:rsidR="000F57F0" w:rsidRPr="009D6047">
        <w:rPr>
          <w:rFonts w:ascii="Times New Roman" w:hAnsi="Times New Roman" w:cs="Times New Roman"/>
          <w:sz w:val="20"/>
          <w:szCs w:val="20"/>
        </w:rPr>
        <w:t>,</w:t>
      </w:r>
      <w:r w:rsidR="000F57F0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F0397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024FA" w:rsidRPr="00C820EC">
        <w:rPr>
          <w:rFonts w:ascii="Times New Roman" w:eastAsia="Times New Roman" w:hAnsi="Times New Roman" w:cs="Times New Roman"/>
          <w:bCs/>
          <w:sz w:val="20"/>
          <w:szCs w:val="20"/>
        </w:rPr>
        <w:t>, действующе</w:t>
      </w:r>
      <w:r w:rsidR="00B024FA">
        <w:rPr>
          <w:rFonts w:ascii="Times New Roman" w:eastAsia="Times New Roman" w:hAnsi="Times New Roman" w:cs="Times New Roman"/>
          <w:bCs/>
          <w:sz w:val="20"/>
          <w:szCs w:val="20"/>
        </w:rPr>
        <w:t xml:space="preserve">го на основании доверенности </w:t>
      </w:r>
      <w:r w:rsidR="00F03970">
        <w:rPr>
          <w:rFonts w:ascii="Times New Roman" w:eastAsia="Times New Roman" w:hAnsi="Times New Roman" w:cs="Times New Roman"/>
          <w:bCs/>
          <w:sz w:val="20"/>
          <w:szCs w:val="20"/>
        </w:rPr>
        <w:t>________________________</w:t>
      </w:r>
      <w:r w:rsidR="00B024FA" w:rsidRPr="006541C5">
        <w:rPr>
          <w:rFonts w:ascii="Times New Roman" w:hAnsi="Times New Roman" w:cs="Times New Roman"/>
          <w:sz w:val="20"/>
          <w:szCs w:val="20"/>
        </w:rPr>
        <w:t>.</w:t>
      </w:r>
      <w:r w:rsidR="000F57F0" w:rsidRPr="006541C5">
        <w:rPr>
          <w:rFonts w:ascii="Times New Roman" w:hAnsi="Times New Roman" w:cs="Times New Roman"/>
          <w:sz w:val="20"/>
          <w:szCs w:val="20"/>
        </w:rPr>
        <w:t>, с одной стороны,</w:t>
      </w:r>
      <w:r w:rsidR="000F57F0" w:rsidRPr="00091813">
        <w:rPr>
          <w:rFonts w:ascii="Times New Roman" w:hAnsi="Times New Roman" w:cs="Times New Roman"/>
          <w:sz w:val="20"/>
          <w:szCs w:val="20"/>
        </w:rPr>
        <w:t xml:space="preserve"> </w:t>
      </w:r>
      <w:r w:rsidR="000F57F0" w:rsidRPr="006541C5">
        <w:rPr>
          <w:rFonts w:ascii="Times New Roman" w:hAnsi="Times New Roman" w:cs="Times New Roman"/>
          <w:sz w:val="20"/>
          <w:szCs w:val="20"/>
        </w:rPr>
        <w:t xml:space="preserve">и </w:t>
      </w:r>
      <w:r w:rsidR="00984C51">
        <w:rPr>
          <w:rFonts w:ascii="Times New Roman" w:hAnsi="Times New Roman" w:cs="Times New Roman"/>
          <w:b/>
          <w:sz w:val="20"/>
          <w:szCs w:val="20"/>
        </w:rPr>
        <w:t>Общество с ограни</w:t>
      </w:r>
      <w:r w:rsidR="00B024FA">
        <w:rPr>
          <w:rFonts w:ascii="Times New Roman" w:hAnsi="Times New Roman" w:cs="Times New Roman"/>
          <w:b/>
          <w:sz w:val="20"/>
          <w:szCs w:val="20"/>
        </w:rPr>
        <w:t>ченной ответственностью «</w:t>
      </w:r>
      <w:r w:rsidR="00F03970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984C51">
        <w:rPr>
          <w:rFonts w:ascii="Times New Roman" w:hAnsi="Times New Roman" w:cs="Times New Roman"/>
          <w:b/>
          <w:sz w:val="20"/>
          <w:szCs w:val="20"/>
        </w:rPr>
        <w:t>»,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4BC3">
        <w:rPr>
          <w:rFonts w:ascii="Times New Roman" w:hAnsi="Times New Roman" w:cs="Times New Roman"/>
          <w:sz w:val="20"/>
          <w:szCs w:val="20"/>
        </w:rPr>
        <w:t>именуемое в дальнейше</w:t>
      </w:r>
      <w:r>
        <w:rPr>
          <w:rFonts w:ascii="Times New Roman" w:hAnsi="Times New Roman" w:cs="Times New Roman"/>
          <w:sz w:val="20"/>
          <w:szCs w:val="20"/>
        </w:rPr>
        <w:t>м «Покупатель»,</w:t>
      </w:r>
      <w:r w:rsidR="00984C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C51">
        <w:rPr>
          <w:rFonts w:ascii="Times New Roman" w:eastAsia="Times New Roman" w:hAnsi="Times New Roman" w:cs="Times New Roman"/>
          <w:sz w:val="20"/>
          <w:szCs w:val="20"/>
        </w:rPr>
        <w:t xml:space="preserve">в лице директора </w:t>
      </w:r>
      <w:r w:rsidR="00F03970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436242" w:rsidRPr="00314BC3">
        <w:rPr>
          <w:rFonts w:ascii="Times New Roman" w:hAnsi="Times New Roman" w:cs="Times New Roman"/>
          <w:sz w:val="20"/>
          <w:szCs w:val="20"/>
        </w:rPr>
        <w:t>,</w:t>
      </w:r>
      <w:r w:rsidR="000F57F0">
        <w:rPr>
          <w:rFonts w:ascii="Times New Roman" w:hAnsi="Times New Roman" w:cs="Times New Roman"/>
          <w:sz w:val="20"/>
          <w:szCs w:val="20"/>
        </w:rPr>
        <w:t xml:space="preserve"> </w:t>
      </w:r>
      <w:r w:rsidR="000F57F0" w:rsidRPr="00091813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действующего на основании</w:t>
      </w:r>
      <w:r w:rsidR="000F57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57F0" w:rsidRPr="00091813">
        <w:rPr>
          <w:rFonts w:ascii="Times New Roman" w:hAnsi="Times New Roman" w:cs="Times New Roman"/>
          <w:color w:val="000000" w:themeColor="text1"/>
          <w:sz w:val="20"/>
          <w:szCs w:val="20"/>
        </w:rPr>
        <w:t>Устава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, с другой стороны, совместно именуемые в дальнейшем «Стороны», заключили настоящий Договор о нижеследующем: </w:t>
      </w:r>
    </w:p>
    <w:p w14:paraId="385AE357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D9C5B1" w14:textId="2AF928EC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Договора</w:t>
      </w:r>
    </w:p>
    <w:p w14:paraId="33A3B9E1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781C5FA" w14:textId="77777777" w:rsidR="001162F7" w:rsidRPr="00314BC3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DD3CB8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Предметом настоящего Догово</w:t>
      </w:r>
      <w:r w:rsidR="001162F7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 является отпуск Поставщиком </w:t>
      </w:r>
      <w:r w:rsidR="008A1F93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холодной (питьевой) воды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по тексту холодная вода) Покупателю. </w:t>
      </w:r>
    </w:p>
    <w:p w14:paraId="48950E3E" w14:textId="31117D3E" w:rsidR="001162F7" w:rsidRPr="00314BC3" w:rsidRDefault="00DD3CB8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9C5275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Договорный </w:t>
      </w:r>
      <w:r w:rsidR="00436242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месячный</w:t>
      </w:r>
      <w:r w:rsidR="009C5275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объем отпуска воды Покупателю определяется исходя из технической возможности и заявленного Покупателем объема ориентировочно в количес</w:t>
      </w:r>
      <w:r w:rsidR="00A31088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тве </w:t>
      </w:r>
      <w:r w:rsidR="00F03970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436242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31088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куб.м./</w:t>
      </w:r>
      <w:r w:rsidR="00F35698"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</w:t>
      </w:r>
      <w:r w:rsidR="009C5275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9504C33" w14:textId="77777777" w:rsidR="001162F7" w:rsidRPr="00314BC3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Поставщик обязуется поставлять Покупателю холодную воду путем налива в автоцистерны, с последующим самовывозом Покупателем. </w:t>
      </w:r>
    </w:p>
    <w:p w14:paraId="3887F4AE" w14:textId="77777777" w:rsidR="001162F7" w:rsidRPr="00314BC3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1.4. Покупатель обязуется принимать воду, а также обязуется оплачивать принятую холодную воду, установленного качества в объеме, о</w:t>
      </w:r>
      <w:r w:rsidR="008A1F93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пределенном настоящим Договором.</w:t>
      </w: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2C27ADF" w14:textId="77777777" w:rsidR="00436242" w:rsidRDefault="009C5275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1.5. </w:t>
      </w:r>
      <w:r w:rsidR="00436242" w:rsidRPr="00314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Местом исполнения обязательств по настоящему договору является: </w:t>
      </w:r>
    </w:p>
    <w:p w14:paraId="09F097AE" w14:textId="77777777" w:rsidR="00314BC3" w:rsidRPr="00314BC3" w:rsidRDefault="00314BC3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C67CD6" w14:textId="038B1C0B" w:rsidR="00EE6C62" w:rsidRPr="00314BC3" w:rsidRDefault="00F03970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9A6DBD" w14:textId="77326734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и обязанности поставщика</w:t>
      </w:r>
    </w:p>
    <w:p w14:paraId="63AE21DC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E7094CC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2.1. Поставщик обязуется:</w:t>
      </w:r>
    </w:p>
    <w:p w14:paraId="0009253D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2.1.1. Осуществлять поставку Покупателю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РФ и настоящим Договором.</w:t>
      </w:r>
    </w:p>
    <w:p w14:paraId="79E64171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2.1.2. Осуществлять производственный контроль качества холодной воды.</w:t>
      </w:r>
    </w:p>
    <w:p w14:paraId="1169734E" w14:textId="77777777" w:rsidR="008A1F93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2.1.3. С даты выявления несоответствия показателей холодной воды, характеризующих ее безопасность, требованиям законодательства РФ, незамедлительно извещать об этом Покупат</w:t>
      </w:r>
      <w:r w:rsidR="001162F7" w:rsidRPr="00314BC3">
        <w:rPr>
          <w:rFonts w:ascii="Times New Roman" w:hAnsi="Times New Roman" w:cs="Times New Roman"/>
          <w:sz w:val="20"/>
          <w:szCs w:val="20"/>
        </w:rPr>
        <w:t xml:space="preserve">еля в порядке, предусмотренном </w:t>
      </w:r>
      <w:r w:rsidRPr="00314BC3">
        <w:rPr>
          <w:rFonts w:ascii="Times New Roman" w:hAnsi="Times New Roman" w:cs="Times New Roman"/>
          <w:sz w:val="20"/>
          <w:szCs w:val="20"/>
        </w:rPr>
        <w:t>законодательством РФ.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</w:t>
      </w:r>
      <w:r w:rsidR="008A1F93" w:rsidRPr="00314BC3">
        <w:rPr>
          <w:rFonts w:ascii="Times New Roman" w:hAnsi="Times New Roman" w:cs="Times New Roman"/>
          <w:sz w:val="20"/>
          <w:szCs w:val="20"/>
        </w:rPr>
        <w:t xml:space="preserve"> телеграмма,</w:t>
      </w:r>
      <w:r w:rsidRPr="00314BC3">
        <w:rPr>
          <w:rFonts w:ascii="Times New Roman" w:hAnsi="Times New Roman" w:cs="Times New Roman"/>
          <w:sz w:val="20"/>
          <w:szCs w:val="20"/>
        </w:rPr>
        <w:t xml:space="preserve"> телефонограмма, информационно-телекоммуникационная сеть "Интернет").</w:t>
      </w:r>
    </w:p>
    <w:p w14:paraId="15794424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2.1.4. Предупреждать Покупателя о временном прекращении или ограничении отпуска воды в порядке и случаях, которые предусмотрены настоящим Договором.</w:t>
      </w:r>
    </w:p>
    <w:p w14:paraId="6837D385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2.2. Поставщик имеет право: </w:t>
      </w:r>
    </w:p>
    <w:p w14:paraId="40BA893B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2.2.1. Временно прекращать или ограничивать отпуск холодной воды в порядке и случаях, предусмотренных настоящим Договором.</w:t>
      </w:r>
    </w:p>
    <w:p w14:paraId="4F2F7632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2.2.2. Требовать от Покупателя ограничения потребления воды, связанного с невозможностью соблюдения технологических режимов.</w:t>
      </w:r>
    </w:p>
    <w:p w14:paraId="6AD64D3B" w14:textId="77777777" w:rsidR="009C5275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2.2.3. Расторгнуть в одностороннем порядке Договор, в случае нал</w:t>
      </w:r>
      <w:r w:rsidR="001162F7" w:rsidRPr="00314BC3">
        <w:rPr>
          <w:rFonts w:ascii="Times New Roman" w:hAnsi="Times New Roman" w:cs="Times New Roman"/>
          <w:sz w:val="20"/>
          <w:szCs w:val="20"/>
        </w:rPr>
        <w:t>ичия у Покупателя задолженности</w:t>
      </w:r>
      <w:r w:rsidRPr="00314BC3">
        <w:rPr>
          <w:rFonts w:ascii="Times New Roman" w:hAnsi="Times New Roman" w:cs="Times New Roman"/>
          <w:sz w:val="20"/>
          <w:szCs w:val="20"/>
        </w:rPr>
        <w:t xml:space="preserve"> по оплате за холодную воду за два расчетных пе</w:t>
      </w:r>
      <w:r w:rsidR="008A1F93" w:rsidRPr="00314BC3">
        <w:rPr>
          <w:rFonts w:ascii="Times New Roman" w:hAnsi="Times New Roman" w:cs="Times New Roman"/>
          <w:sz w:val="20"/>
          <w:szCs w:val="20"/>
        </w:rPr>
        <w:t xml:space="preserve">риода, установленных настоящим </w:t>
      </w:r>
      <w:r w:rsidRPr="00314BC3">
        <w:rPr>
          <w:rFonts w:ascii="Times New Roman" w:hAnsi="Times New Roman" w:cs="Times New Roman"/>
          <w:sz w:val="20"/>
          <w:szCs w:val="20"/>
        </w:rPr>
        <w:t xml:space="preserve">Договором, и более. </w:t>
      </w:r>
    </w:p>
    <w:p w14:paraId="3A5DADF2" w14:textId="77777777" w:rsidR="009C5275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C9307A" w14:textId="2A55EB63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Права и обязанности Покупателя</w:t>
      </w:r>
    </w:p>
    <w:p w14:paraId="3D33EF1C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5598E7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3.1. Покупатель обязуется:</w:t>
      </w:r>
    </w:p>
    <w:p w14:paraId="36D7B4EE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3.1.1. Принимать в автотранспорт холодную воду в количестве, предусмотренном настоящим Договором.</w:t>
      </w:r>
    </w:p>
    <w:p w14:paraId="0C44CE3A" w14:textId="77777777" w:rsidR="001162F7" w:rsidRPr="00314BC3" w:rsidRDefault="009C5275" w:rsidP="00314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3.1.2. Производить оплату по настоящему Договору в порядке, размере и в сроки, которые определены настоящим Договором.</w:t>
      </w:r>
    </w:p>
    <w:p w14:paraId="46A850A6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3.1.3. Извещать Поставщика в трехдневный срок об изменениях своего юридического, фактического, почтового адреса, банковских реквизитов, наименования предприятия, формы собственности, реорганизации и других изменениях, которые могут повлечь за собой ненадлежащее исполнение настоящего Договора. При реорганизации Покупатель обязан произвести полный расчет за поставленную воду. </w:t>
      </w:r>
    </w:p>
    <w:p w14:paraId="422AD861" w14:textId="77777777" w:rsidR="001162F7" w:rsidRDefault="008A1F9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3.1.4. Представлять </w:t>
      </w:r>
      <w:r w:rsidR="009C5275" w:rsidRPr="00314BC3">
        <w:rPr>
          <w:rFonts w:ascii="Times New Roman" w:hAnsi="Times New Roman" w:cs="Times New Roman"/>
          <w:sz w:val="20"/>
          <w:szCs w:val="20"/>
        </w:rPr>
        <w:t>Поставщ</w:t>
      </w:r>
      <w:r w:rsidR="00226F83" w:rsidRPr="00314BC3">
        <w:rPr>
          <w:rFonts w:ascii="Times New Roman" w:hAnsi="Times New Roman" w:cs="Times New Roman"/>
          <w:sz w:val="20"/>
          <w:szCs w:val="20"/>
        </w:rPr>
        <w:t xml:space="preserve">ику заявку на годовую поставку </w:t>
      </w:r>
      <w:r w:rsidR="009C5275" w:rsidRPr="00314BC3">
        <w:rPr>
          <w:rFonts w:ascii="Times New Roman" w:hAnsi="Times New Roman" w:cs="Times New Roman"/>
          <w:sz w:val="20"/>
          <w:szCs w:val="20"/>
        </w:rPr>
        <w:t>на след</w:t>
      </w:r>
      <w:r w:rsidRPr="00314BC3">
        <w:rPr>
          <w:rFonts w:ascii="Times New Roman" w:hAnsi="Times New Roman" w:cs="Times New Roman"/>
          <w:sz w:val="20"/>
          <w:szCs w:val="20"/>
        </w:rPr>
        <w:t>ующий год ежегодно не позднее 30 ноября</w:t>
      </w:r>
      <w:r w:rsidR="009C5275" w:rsidRPr="00314BC3">
        <w:rPr>
          <w:rFonts w:ascii="Times New Roman" w:hAnsi="Times New Roman" w:cs="Times New Roman"/>
          <w:sz w:val="20"/>
          <w:szCs w:val="20"/>
        </w:rPr>
        <w:t>.</w:t>
      </w:r>
    </w:p>
    <w:p w14:paraId="00BBE68C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3.2. Покупатель имеет право: </w:t>
      </w:r>
    </w:p>
    <w:p w14:paraId="43882C27" w14:textId="77777777" w:rsidR="008A1F93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3.2.1. Получать от Поставщика информацию о результатах производственного контроля качества холодной воды, осуществляемого Поставщиком.</w:t>
      </w:r>
    </w:p>
    <w:p w14:paraId="5A129CD9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lastRenderedPageBreak/>
        <w:t xml:space="preserve">3.2.2. Получать от Поставщика информацию об изменении установленных тарифов на холодную воду. </w:t>
      </w:r>
    </w:p>
    <w:p w14:paraId="708D8867" w14:textId="2DFB4ADE" w:rsidR="005C78C4" w:rsidRDefault="009C5275" w:rsidP="005C7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3.2.3. Вносить в течение действия Договора предложения по изменению договорных величин отпуска воды.</w:t>
      </w:r>
    </w:p>
    <w:p w14:paraId="4398D7C3" w14:textId="1C73EFDB" w:rsidR="005C78C4" w:rsidRPr="00314BC3" w:rsidRDefault="005C78C4" w:rsidP="005C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273DB" w14:textId="26C569CB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 временного прекращения или ограничения отпуска воды</w:t>
      </w:r>
    </w:p>
    <w:p w14:paraId="7E78644A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27362BC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4.1. Поставщик вправе осуществить временное прекращение или ограничение отпуска холо</w:t>
      </w:r>
      <w:r w:rsidR="008A1F93" w:rsidRPr="00314BC3">
        <w:rPr>
          <w:rFonts w:ascii="Times New Roman" w:hAnsi="Times New Roman" w:cs="Times New Roman"/>
          <w:sz w:val="20"/>
          <w:szCs w:val="20"/>
        </w:rPr>
        <w:t xml:space="preserve">дной воды Покупателю в случае: </w:t>
      </w:r>
      <w:r w:rsidRPr="00314BC3">
        <w:rPr>
          <w:rFonts w:ascii="Times New Roman" w:hAnsi="Times New Roman" w:cs="Times New Roman"/>
          <w:sz w:val="20"/>
          <w:szCs w:val="20"/>
        </w:rPr>
        <w:t xml:space="preserve">- возникновения аварии и (или) устранения последствий аварии на </w:t>
      </w:r>
      <w:r w:rsidR="00DD3CB8" w:rsidRPr="00314BC3">
        <w:rPr>
          <w:rFonts w:ascii="Times New Roman" w:hAnsi="Times New Roman" w:cs="Times New Roman"/>
          <w:sz w:val="20"/>
          <w:szCs w:val="20"/>
        </w:rPr>
        <w:t>сетях и сооружениях Поставщика;</w:t>
      </w:r>
    </w:p>
    <w:p w14:paraId="4F9FBFC1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- существенного ухудшения качества воды; - при необходимости увеличения подачи воды к м</w:t>
      </w:r>
      <w:r w:rsidR="008A1F93" w:rsidRPr="00314BC3">
        <w:rPr>
          <w:rFonts w:ascii="Times New Roman" w:hAnsi="Times New Roman" w:cs="Times New Roman"/>
          <w:sz w:val="20"/>
          <w:szCs w:val="20"/>
        </w:rPr>
        <w:t xml:space="preserve">естам возникновения пожаров; - </w:t>
      </w:r>
      <w:r w:rsidRPr="00314BC3">
        <w:rPr>
          <w:rFonts w:ascii="Times New Roman" w:hAnsi="Times New Roman" w:cs="Times New Roman"/>
          <w:sz w:val="20"/>
          <w:szCs w:val="20"/>
        </w:rPr>
        <w:t>при неисполнении или ненадлежащем исполнении обязательств по оплате холодной воды,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Покупателя перед Поставщиком в размере, превышающем размер платы за более чем 1 период платежа, уст</w:t>
      </w:r>
      <w:r w:rsidR="00DD3CB8" w:rsidRPr="00314BC3">
        <w:rPr>
          <w:rFonts w:ascii="Times New Roman" w:hAnsi="Times New Roman" w:cs="Times New Roman"/>
          <w:sz w:val="20"/>
          <w:szCs w:val="20"/>
        </w:rPr>
        <w:t>ановленный настоящим договором.</w:t>
      </w:r>
    </w:p>
    <w:p w14:paraId="3E8C39E3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4.2. Поставщик в течение одних суток со дня временного прекращения или ограничения поставки холодной воды уведомляет о таком прекращении или ограничении Покупателя. 4.3. Уведомление Поставщика о временном прекращении или ограничении поставки холодной воды направляется соответствующим лицам любыми доступными способами (по</w:t>
      </w:r>
      <w:r w:rsidR="00EE6C62" w:rsidRPr="00314BC3">
        <w:rPr>
          <w:rFonts w:ascii="Times New Roman" w:hAnsi="Times New Roman" w:cs="Times New Roman"/>
          <w:sz w:val="20"/>
          <w:szCs w:val="20"/>
        </w:rPr>
        <w:t xml:space="preserve">чтовое отправление, телеграмма, </w:t>
      </w:r>
      <w:r w:rsidRPr="00314BC3">
        <w:rPr>
          <w:rFonts w:ascii="Times New Roman" w:hAnsi="Times New Roman" w:cs="Times New Roman"/>
          <w:sz w:val="20"/>
          <w:szCs w:val="20"/>
        </w:rPr>
        <w:t>те</w:t>
      </w:r>
      <w:r w:rsidR="00EE6C62" w:rsidRPr="00314BC3">
        <w:rPr>
          <w:rFonts w:ascii="Times New Roman" w:hAnsi="Times New Roman" w:cs="Times New Roman"/>
          <w:sz w:val="20"/>
          <w:szCs w:val="20"/>
        </w:rPr>
        <w:t>лефонограмма, электронная почта</w:t>
      </w:r>
      <w:r w:rsidRPr="00314BC3">
        <w:rPr>
          <w:rFonts w:ascii="Times New Roman" w:hAnsi="Times New Roman" w:cs="Times New Roman"/>
          <w:sz w:val="20"/>
          <w:szCs w:val="20"/>
        </w:rPr>
        <w:t>), позволяющими подтвердить получение такого уведомления адресатами.</w:t>
      </w:r>
    </w:p>
    <w:p w14:paraId="24958D16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4.4. После возобновления отпуска холодной воды, Поставщик не обязан поставлять Покупателю недоданное в результате введения ограничения или прекращения количество холодной воды.</w:t>
      </w:r>
    </w:p>
    <w:p w14:paraId="185253BF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BA0B4B" w14:textId="6BAC5906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Учет количества отпущенной воды</w:t>
      </w:r>
    </w:p>
    <w:p w14:paraId="4DE03BFB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7DEEAFC" w14:textId="34009D07" w:rsidR="009C5275" w:rsidRPr="00314BC3" w:rsidRDefault="009C5275" w:rsidP="007A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5.</w:t>
      </w:r>
      <w:r w:rsidR="007A6A06">
        <w:rPr>
          <w:rFonts w:ascii="Times New Roman" w:hAnsi="Times New Roman" w:cs="Times New Roman"/>
          <w:sz w:val="20"/>
          <w:szCs w:val="20"/>
        </w:rPr>
        <w:t>1</w:t>
      </w:r>
      <w:r w:rsidRPr="00314BC3">
        <w:rPr>
          <w:rFonts w:ascii="Times New Roman" w:hAnsi="Times New Roman" w:cs="Times New Roman"/>
          <w:sz w:val="20"/>
          <w:szCs w:val="20"/>
        </w:rPr>
        <w:t>. Учёт фактически поставленной воды при заправке автотранспорта осуществляется по приборам учёта и подтверждается подписью водителя в «Журнале потребления холодной воды сто</w:t>
      </w:r>
      <w:r w:rsidR="00EE6C62" w:rsidRPr="00314BC3">
        <w:rPr>
          <w:rFonts w:ascii="Times New Roman" w:hAnsi="Times New Roman" w:cs="Times New Roman"/>
          <w:sz w:val="20"/>
          <w:szCs w:val="20"/>
        </w:rPr>
        <w:t>ронними организациями», а также</w:t>
      </w:r>
      <w:r w:rsidRPr="00314BC3">
        <w:rPr>
          <w:rFonts w:ascii="Times New Roman" w:hAnsi="Times New Roman" w:cs="Times New Roman"/>
          <w:sz w:val="20"/>
          <w:szCs w:val="20"/>
        </w:rPr>
        <w:t xml:space="preserve"> подписанным актом о фактическом потреблении холодной воды. Покупатель обязуется подписать Акт о фактическом потреблении холодной воды до 1 числа следующего месяца</w:t>
      </w:r>
      <w:r w:rsidR="007A6A06">
        <w:rPr>
          <w:rFonts w:ascii="Times New Roman" w:hAnsi="Times New Roman" w:cs="Times New Roman"/>
          <w:sz w:val="20"/>
          <w:szCs w:val="20"/>
        </w:rPr>
        <w:t xml:space="preserve"> (</w:t>
      </w:r>
      <w:r w:rsidR="007A6A06" w:rsidRPr="00314BC3">
        <w:rPr>
          <w:rFonts w:ascii="Times New Roman" w:hAnsi="Times New Roman" w:cs="Times New Roman"/>
          <w:sz w:val="20"/>
          <w:szCs w:val="20"/>
        </w:rPr>
        <w:t>Приложении № 1</w:t>
      </w:r>
      <w:r w:rsidR="007A6A06">
        <w:rPr>
          <w:rFonts w:ascii="Times New Roman" w:hAnsi="Times New Roman" w:cs="Times New Roman"/>
          <w:sz w:val="20"/>
          <w:szCs w:val="20"/>
        </w:rPr>
        <w:t>).</w:t>
      </w:r>
    </w:p>
    <w:p w14:paraId="0DE97E0C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5B742" w14:textId="2E69EF51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Цена договора и порядок расчетов</w:t>
      </w:r>
    </w:p>
    <w:p w14:paraId="310EB5D1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34464D" w14:textId="4A7C25C5" w:rsidR="001162F7" w:rsidRPr="00314BC3" w:rsidRDefault="009C5275" w:rsidP="00933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6.1. Оплата по настоящему Договору осуществляется Покупателем по тарифам на холодную воду, устанавливаемым в порядке, определенном законодательством РФ о государственном регулировании цен (тарифов). Тариф на холодную воду, установленный на дату заключения настоящего Договора</w:t>
      </w:r>
      <w:r w:rsidR="00EE6C62" w:rsidRPr="00314BC3">
        <w:rPr>
          <w:rFonts w:ascii="Times New Roman" w:hAnsi="Times New Roman" w:cs="Times New Roman"/>
          <w:sz w:val="20"/>
          <w:szCs w:val="20"/>
        </w:rPr>
        <w:t xml:space="preserve">, составляет </w:t>
      </w:r>
      <w:r w:rsidR="00F03970">
        <w:rPr>
          <w:rFonts w:ascii="Times New Roman" w:hAnsi="Times New Roman" w:cs="Times New Roman"/>
          <w:sz w:val="20"/>
          <w:szCs w:val="20"/>
        </w:rPr>
        <w:t>_________</w:t>
      </w:r>
      <w:r w:rsidR="00811CBD" w:rsidRPr="00314BC3">
        <w:rPr>
          <w:rFonts w:ascii="Times New Roman" w:hAnsi="Times New Roman" w:cs="Times New Roman"/>
          <w:sz w:val="20"/>
          <w:szCs w:val="20"/>
        </w:rPr>
        <w:t xml:space="preserve"> руб./куб. м без НДС</w:t>
      </w:r>
      <w:r w:rsidR="00EE6C62" w:rsidRPr="00314B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79E451" w14:textId="77777777" w:rsidR="001162F7" w:rsidRPr="00314BC3" w:rsidRDefault="00CD7BC4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6</w:t>
      </w:r>
      <w:r w:rsidR="00933E22">
        <w:rPr>
          <w:rFonts w:ascii="Times New Roman" w:hAnsi="Times New Roman" w:cs="Times New Roman"/>
          <w:sz w:val="20"/>
          <w:szCs w:val="20"/>
        </w:rPr>
        <w:t>.2</w:t>
      </w:r>
      <w:r w:rsidRPr="00314BC3">
        <w:rPr>
          <w:rFonts w:ascii="Times New Roman" w:hAnsi="Times New Roman" w:cs="Times New Roman"/>
          <w:sz w:val="20"/>
          <w:szCs w:val="20"/>
        </w:rPr>
        <w:t xml:space="preserve">. В случае, изменения </w:t>
      </w:r>
      <w:r w:rsidR="009C5275" w:rsidRPr="00314BC3">
        <w:rPr>
          <w:rFonts w:ascii="Times New Roman" w:hAnsi="Times New Roman" w:cs="Times New Roman"/>
          <w:sz w:val="20"/>
          <w:szCs w:val="20"/>
        </w:rPr>
        <w:t>тарифов на холодную воду сумма Договора подлежит изменению и считается согласованной Сторонами с момента утверждения и введения в действие нового тарифа.</w:t>
      </w:r>
    </w:p>
    <w:p w14:paraId="6E38EA4A" w14:textId="77777777" w:rsidR="001162F7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. Оплата холодной воды  Покупателем по настоящему договору осуществляется путём перечисления денежных средств на расчетный счет Поставщика в следующем порядке и сроки: - 15 (пятнадцатого) числа расчетного месяца –промежуточный платеж в размере 50% от стоимости планового количества холодной воды за </w:t>
      </w:r>
      <w:r w:rsidR="00226F83" w:rsidRPr="00314BC3">
        <w:rPr>
          <w:rFonts w:ascii="Times New Roman" w:hAnsi="Times New Roman" w:cs="Times New Roman"/>
          <w:sz w:val="20"/>
          <w:szCs w:val="20"/>
        </w:rPr>
        <w:t xml:space="preserve">расчетный период, указанного в </w:t>
      </w:r>
      <w:r w:rsidR="00826FCC" w:rsidRPr="00314BC3">
        <w:rPr>
          <w:rFonts w:ascii="Times New Roman" w:hAnsi="Times New Roman" w:cs="Times New Roman"/>
          <w:sz w:val="20"/>
          <w:szCs w:val="20"/>
        </w:rPr>
        <w:t>пункте 2 настоящего Договора</w:t>
      </w:r>
      <w:r w:rsidR="009C5275" w:rsidRPr="00314BC3">
        <w:rPr>
          <w:rFonts w:ascii="Times New Roman" w:hAnsi="Times New Roman" w:cs="Times New Roman"/>
          <w:sz w:val="20"/>
          <w:szCs w:val="20"/>
        </w:rPr>
        <w:t>, в том числе НДС по ставке в соответствии с законодательством Российской Федерации о налогах и сборах; - 28 (двадцать восьмого) числа месяца, следующего за расчетным – окончательный расчет за фактическое количество холодной воды, полученной Покупателем в расчетном периоде, в том числе НДС по ставке в соответствии с законодательством Российской Федерации о налога</w:t>
      </w:r>
      <w:r w:rsidR="008A1F93" w:rsidRPr="00314BC3">
        <w:rPr>
          <w:rFonts w:ascii="Times New Roman" w:hAnsi="Times New Roman" w:cs="Times New Roman"/>
          <w:sz w:val="20"/>
          <w:szCs w:val="20"/>
        </w:rPr>
        <w:t>х и сборах. В случае если объем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фактического потребления холодной воды за расчетный месяц, окажется меньше объема холодной воды, за который Покуп</w:t>
      </w:r>
      <w:r w:rsidR="008A1F93" w:rsidRPr="00314BC3">
        <w:rPr>
          <w:rFonts w:ascii="Times New Roman" w:hAnsi="Times New Roman" w:cs="Times New Roman"/>
          <w:sz w:val="20"/>
          <w:szCs w:val="20"/>
        </w:rPr>
        <w:t>ателем была произведена оплата,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излишне уплаченная сумма засчитывается в счет последующего платежа за следующий месяц. При получении сумм промежуточной оплаты, Поставщик не позднее 5 (пяти) календарных дней с даты получения указанных сумм в</w:t>
      </w:r>
      <w:r w:rsidR="008A1F93" w:rsidRPr="00314BC3">
        <w:rPr>
          <w:rFonts w:ascii="Times New Roman" w:hAnsi="Times New Roman" w:cs="Times New Roman"/>
          <w:sz w:val="20"/>
          <w:szCs w:val="20"/>
        </w:rPr>
        <w:t xml:space="preserve">ыставляет Покупателю </w:t>
      </w:r>
      <w:r w:rsidR="00B35B5D" w:rsidRPr="00314BC3">
        <w:rPr>
          <w:rFonts w:ascii="Times New Roman" w:hAnsi="Times New Roman" w:cs="Times New Roman"/>
          <w:sz w:val="20"/>
          <w:szCs w:val="20"/>
        </w:rPr>
        <w:t>надлежащим образом,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оформленный соответствующий счет.</w:t>
      </w:r>
    </w:p>
    <w:p w14:paraId="1881042F" w14:textId="77777777" w:rsidR="001162F7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9C5275" w:rsidRPr="00314BC3">
        <w:rPr>
          <w:rFonts w:ascii="Times New Roman" w:hAnsi="Times New Roman" w:cs="Times New Roman"/>
          <w:sz w:val="20"/>
          <w:szCs w:val="20"/>
        </w:rPr>
        <w:t>. Если дата промежуточной или фактической оплаты приходится на выходные или праздничные дни, то расчетным - является последний рабочий день, предшествующий выходному или праздничному дню.</w:t>
      </w:r>
    </w:p>
    <w:p w14:paraId="288A36BF" w14:textId="77777777" w:rsidR="008A1F93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. Оплата услуг Покупателем должна осуществляться в строгом соответствии с условиями настоящего Договора, т.е. </w:t>
      </w:r>
      <w:r w:rsidR="00B35B5D" w:rsidRPr="00314BC3">
        <w:rPr>
          <w:rFonts w:ascii="Times New Roman" w:hAnsi="Times New Roman" w:cs="Times New Roman"/>
          <w:sz w:val="20"/>
          <w:szCs w:val="20"/>
        </w:rPr>
        <w:t>в дни,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определенные п. 6.4. настоящего Договора.</w:t>
      </w:r>
    </w:p>
    <w:p w14:paraId="596315A7" w14:textId="77777777" w:rsidR="001162F7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. В случае досрочного исполнения обязательств по оплате либо просрочки платежа по настоящему Договору Покупатель не позднее, чем за 6 (шесть) рабочих дней до совершения оплаты должен уведомить Поставщика о планируемой дате и сумме платежа направив информацию на адрес электронной почты: </w:t>
      </w:r>
      <w:hyperlink r:id="rId7" w:history="1">
        <w:r w:rsidR="009F286E" w:rsidRPr="00314BC3">
          <w:rPr>
            <w:rFonts w:ascii="Times New Roman" w:hAnsi="Times New Roman" w:cs="Times New Roman"/>
            <w:sz w:val="20"/>
            <w:szCs w:val="20"/>
          </w:rPr>
          <w:t>crkk@inbox.ru</w:t>
        </w:r>
      </w:hyperlink>
      <w:r w:rsidR="009F286E"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428075" w14:textId="77777777" w:rsidR="001162F7" w:rsidRPr="00314BC3" w:rsidRDefault="00933E22" w:rsidP="0056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="00567CCB">
        <w:rPr>
          <w:rFonts w:ascii="Times New Roman" w:hAnsi="Times New Roman" w:cs="Times New Roman"/>
          <w:sz w:val="20"/>
          <w:szCs w:val="20"/>
        </w:rPr>
        <w:t xml:space="preserve">. 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Отчетным периодом по настоящему договору является месяц. В течение 5 (пяти) рабочих дней, по окончании отчетного периода, </w:t>
      </w:r>
      <w:r w:rsidR="00567CCB">
        <w:rPr>
          <w:rFonts w:ascii="Times New Roman" w:hAnsi="Times New Roman" w:cs="Times New Roman"/>
          <w:sz w:val="20"/>
          <w:szCs w:val="20"/>
        </w:rPr>
        <w:t>п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оставщик </w:t>
      </w:r>
      <w:r w:rsidR="00567CCB">
        <w:rPr>
          <w:rFonts w:ascii="Times New Roman" w:hAnsi="Times New Roman" w:cs="Times New Roman"/>
          <w:sz w:val="20"/>
          <w:szCs w:val="20"/>
        </w:rPr>
        <w:t>направляет п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окупателю </w:t>
      </w:r>
      <w:r w:rsidR="00567CCB">
        <w:rPr>
          <w:rFonts w:ascii="Times New Roman" w:hAnsi="Times New Roman" w:cs="Times New Roman"/>
          <w:sz w:val="20"/>
          <w:szCs w:val="20"/>
        </w:rPr>
        <w:t>счет и универсальный передаточный документ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</w:t>
      </w:r>
      <w:r w:rsidR="00567CCB">
        <w:rPr>
          <w:rFonts w:ascii="Times New Roman" w:hAnsi="Times New Roman" w:cs="Times New Roman"/>
          <w:sz w:val="20"/>
          <w:szCs w:val="20"/>
        </w:rPr>
        <w:t>почтовым отправлением</w:t>
      </w:r>
      <w:r w:rsidR="009C5275" w:rsidRPr="00314BC3">
        <w:rPr>
          <w:rFonts w:ascii="Times New Roman" w:hAnsi="Times New Roman" w:cs="Times New Roman"/>
          <w:sz w:val="20"/>
          <w:szCs w:val="20"/>
        </w:rPr>
        <w:t>.</w:t>
      </w:r>
    </w:p>
    <w:p w14:paraId="1746EBB6" w14:textId="77777777" w:rsidR="00CD7BC4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6.8</w:t>
      </w:r>
      <w:r w:rsidR="009C5275" w:rsidRPr="00314BC3">
        <w:rPr>
          <w:rFonts w:ascii="Times New Roman" w:hAnsi="Times New Roman" w:cs="Times New Roman"/>
          <w:sz w:val="20"/>
          <w:szCs w:val="20"/>
        </w:rPr>
        <w:t>.  Расчёты по настоящему Договору производятся путём перечисления денежных средств на расчётный счёт Поставщика.</w:t>
      </w:r>
    </w:p>
    <w:p w14:paraId="16CD6B7A" w14:textId="77777777" w:rsidR="00CD7BC4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</w:t>
      </w:r>
      <w:r w:rsidR="009C5275" w:rsidRPr="00314BC3">
        <w:rPr>
          <w:rFonts w:ascii="Times New Roman" w:hAnsi="Times New Roman" w:cs="Times New Roman"/>
          <w:sz w:val="20"/>
          <w:szCs w:val="20"/>
        </w:rPr>
        <w:t>.  В случае если при проведении расчетов по настоящему Договору Покупателем не указывается период, за который производится оплата, то Поставщик зачисляет эту сумму в счет ранее возникшей задолженности Покупателя.</w:t>
      </w:r>
    </w:p>
    <w:p w14:paraId="61A0F04C" w14:textId="77777777" w:rsidR="00CD7BC4" w:rsidRPr="00314BC3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6.10</w:t>
      </w:r>
      <w:r w:rsidR="009C5275" w:rsidRPr="00314BC3">
        <w:rPr>
          <w:rFonts w:ascii="Times New Roman" w:hAnsi="Times New Roman" w:cs="Times New Roman"/>
          <w:sz w:val="20"/>
          <w:szCs w:val="20"/>
        </w:rPr>
        <w:t>. Датой оплаты считается дата п</w:t>
      </w:r>
      <w:r w:rsidR="001162F7" w:rsidRPr="00314BC3">
        <w:rPr>
          <w:rFonts w:ascii="Times New Roman" w:hAnsi="Times New Roman" w:cs="Times New Roman"/>
          <w:sz w:val="20"/>
          <w:szCs w:val="20"/>
        </w:rPr>
        <w:t>оступления денежных средств на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расчётный счёт Поставщика.</w:t>
      </w:r>
    </w:p>
    <w:p w14:paraId="762F90A9" w14:textId="77777777" w:rsidR="00CD7BC4" w:rsidRDefault="00933E22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6.11</w:t>
      </w:r>
      <w:r w:rsidR="009C5275" w:rsidRPr="00314BC3">
        <w:rPr>
          <w:rFonts w:ascii="Times New Roman" w:hAnsi="Times New Roman" w:cs="Times New Roman"/>
          <w:sz w:val="20"/>
          <w:szCs w:val="20"/>
        </w:rPr>
        <w:t>. В случае не подписания Покупателем Акта сдачи-приемки работ (услуг) в течение 3 дней с момента получения, услуги считаются оказанными в полном объеме.</w:t>
      </w:r>
    </w:p>
    <w:p w14:paraId="66A862B3" w14:textId="6F5FBA05" w:rsidR="007A6A06" w:rsidRPr="00314BC3" w:rsidRDefault="007A6A06" w:rsidP="005C7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07625" w14:textId="1C61E008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Ответственность сторон</w:t>
      </w:r>
    </w:p>
    <w:p w14:paraId="71DC42DC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415605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7.1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14:paraId="1E8DA981" w14:textId="77777777" w:rsidR="001162F7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7.2 Покупатель за неисполнение и (или) ненадлежащее исполнение обязательств по оплате холодной воды (и/или промежуточной оплате), в сроки установленные пунктом 6.4. договора, обязан уплатить Поставщику неустойку в размере 1/130 (одной сто тридцатой)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14:paraId="3BAC695E" w14:textId="77777777" w:rsidR="00314BC3" w:rsidRPr="00314BC3" w:rsidRDefault="00314BC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F44B4FA" w14:textId="29FDD55A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Обстоятельства непреодолимой силы</w:t>
      </w:r>
    </w:p>
    <w:p w14:paraId="09EEB909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DFBB8E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8.1. Стороны освобождаются от ответственности за неисполнение либо ненадлежащее исполнение обязательств по</w:t>
      </w:r>
      <w:r w:rsidR="00226F83" w:rsidRPr="00314BC3">
        <w:rPr>
          <w:rFonts w:ascii="Times New Roman" w:hAnsi="Times New Roman" w:cs="Times New Roman"/>
          <w:sz w:val="20"/>
          <w:szCs w:val="20"/>
        </w:rPr>
        <w:t xml:space="preserve"> настоящему Договору, если оно</w:t>
      </w:r>
      <w:r w:rsidRPr="00314BC3">
        <w:rPr>
          <w:rFonts w:ascii="Times New Roman" w:hAnsi="Times New Roman" w:cs="Times New Roman"/>
          <w:sz w:val="20"/>
          <w:szCs w:val="20"/>
        </w:rPr>
        <w:t xml:space="preserve"> явилось следствием обстоятельств непреодолимой силы </w:t>
      </w:r>
      <w:r w:rsidR="00B35B5D" w:rsidRPr="00314BC3">
        <w:rPr>
          <w:rFonts w:ascii="Times New Roman" w:hAnsi="Times New Roman" w:cs="Times New Roman"/>
          <w:sz w:val="20"/>
          <w:szCs w:val="20"/>
        </w:rPr>
        <w:t>и,</w:t>
      </w:r>
      <w:r w:rsidRPr="00314BC3">
        <w:rPr>
          <w:rFonts w:ascii="Times New Roman" w:hAnsi="Times New Roman" w:cs="Times New Roman"/>
          <w:sz w:val="20"/>
          <w:szCs w:val="20"/>
        </w:rPr>
        <w:t xml:space="preserve"> если эти обстоятельства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 </w:t>
      </w:r>
    </w:p>
    <w:p w14:paraId="572AFD3E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8.2.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 Извещение должно содержать данные о наступлении и характере указанных обстоятельств. Сторона должна также без промедления, не позднее 24 часов, известить другую Сторону о прекращении таких обстоятельств. </w:t>
      </w:r>
    </w:p>
    <w:p w14:paraId="27421861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6081D3" w14:textId="68370DBE" w:rsidR="00314BC3" w:rsidRPr="005C78C4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Порядок разрешения споров</w:t>
      </w:r>
    </w:p>
    <w:p w14:paraId="23171B73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hAnsi="Times New Roman" w:cs="Times New Roman"/>
          <w:sz w:val="20"/>
          <w:szCs w:val="20"/>
        </w:rPr>
      </w:pPr>
    </w:p>
    <w:p w14:paraId="73014F73" w14:textId="77777777" w:rsidR="00B024FA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9.1.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  </w:t>
      </w:r>
    </w:p>
    <w:p w14:paraId="79613438" w14:textId="2C6327F9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9.2.  Сторона, получившая претензию, в течение 5 рабочих дней со дня поступления претензии обязана ее рассмотреть и дать ответ.</w:t>
      </w:r>
    </w:p>
    <w:p w14:paraId="211D4DDE" w14:textId="7C3AD644" w:rsidR="00226F83" w:rsidRPr="00314BC3" w:rsidRDefault="00B024FA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</w:t>
      </w:r>
      <w:r w:rsidR="009C5275" w:rsidRPr="00314BC3">
        <w:rPr>
          <w:rFonts w:ascii="Times New Roman" w:hAnsi="Times New Roman" w:cs="Times New Roman"/>
          <w:sz w:val="20"/>
          <w:szCs w:val="20"/>
        </w:rPr>
        <w:t>. В случае не урегулирования возникших споров и разногласий в претензионном порядке все споры, разногласия или требования, возникающие из настоящего Договора или в связи с ним, в том числе касающиеся его исполнения, изменения, нарушения, прекращения или недействительности, подлежат ра</w:t>
      </w:r>
      <w:r w:rsidR="00226F83" w:rsidRPr="00314BC3">
        <w:rPr>
          <w:rFonts w:ascii="Times New Roman" w:hAnsi="Times New Roman" w:cs="Times New Roman"/>
          <w:sz w:val="20"/>
          <w:szCs w:val="20"/>
        </w:rPr>
        <w:t>зрешению в Арбитражном суде Красноярского края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410B7F" w14:textId="77777777" w:rsidR="00DD3CB8" w:rsidRPr="00314BC3" w:rsidRDefault="00DD3CB8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E8818A9" w14:textId="4884D40F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Срок действия Договора</w:t>
      </w:r>
    </w:p>
    <w:p w14:paraId="2AC80FA7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626F857" w14:textId="7CE5FE6A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10.1. Настоящий Договор вступает в силу с момента подписания его Сторонами, действует</w:t>
      </w:r>
      <w:r w:rsidR="00933E22">
        <w:rPr>
          <w:rFonts w:ascii="Times New Roman" w:hAnsi="Times New Roman" w:cs="Times New Roman"/>
          <w:sz w:val="20"/>
          <w:szCs w:val="20"/>
        </w:rPr>
        <w:t xml:space="preserve"> с </w:t>
      </w:r>
      <w:r w:rsidR="00F03970">
        <w:rPr>
          <w:rFonts w:ascii="Times New Roman" w:hAnsi="Times New Roman" w:cs="Times New Roman"/>
          <w:sz w:val="20"/>
          <w:szCs w:val="20"/>
        </w:rPr>
        <w:t>_________</w:t>
      </w:r>
      <w:r w:rsidR="00F900F2" w:rsidRPr="00814390">
        <w:rPr>
          <w:rFonts w:ascii="Times New Roman" w:hAnsi="Times New Roman" w:cs="Times New Roman"/>
          <w:sz w:val="20"/>
          <w:szCs w:val="20"/>
        </w:rPr>
        <w:t xml:space="preserve"> </w:t>
      </w:r>
      <w:r w:rsidR="00F900F2">
        <w:rPr>
          <w:rFonts w:ascii="Times New Roman" w:hAnsi="Times New Roman" w:cs="Times New Roman"/>
          <w:sz w:val="20"/>
          <w:szCs w:val="20"/>
        </w:rPr>
        <w:t xml:space="preserve">г. по </w:t>
      </w:r>
      <w:r w:rsidR="00F03970">
        <w:rPr>
          <w:rFonts w:ascii="Times New Roman" w:hAnsi="Times New Roman" w:cs="Times New Roman"/>
          <w:sz w:val="20"/>
          <w:szCs w:val="20"/>
        </w:rPr>
        <w:t>_________</w:t>
      </w:r>
      <w:r w:rsidR="003E6B89" w:rsidRPr="00814390">
        <w:rPr>
          <w:rFonts w:ascii="Times New Roman" w:hAnsi="Times New Roman" w:cs="Times New Roman"/>
          <w:sz w:val="20"/>
          <w:szCs w:val="20"/>
        </w:rPr>
        <w:t xml:space="preserve"> </w:t>
      </w:r>
      <w:r w:rsidRPr="00314BC3">
        <w:rPr>
          <w:rFonts w:ascii="Times New Roman" w:hAnsi="Times New Roman" w:cs="Times New Roman"/>
          <w:sz w:val="20"/>
          <w:szCs w:val="20"/>
        </w:rPr>
        <w:t xml:space="preserve">г., в части финансовых обязательств – до полного исполнения их Сторонами. Условия настоящего Договора применяются к отношениям Сторон, возникшим с </w:t>
      </w:r>
      <w:r w:rsidR="00F03970">
        <w:rPr>
          <w:rFonts w:ascii="Times New Roman" w:hAnsi="Times New Roman" w:cs="Times New Roman"/>
          <w:sz w:val="20"/>
          <w:szCs w:val="20"/>
        </w:rPr>
        <w:t>____________</w:t>
      </w:r>
      <w:bookmarkStart w:id="0" w:name="_GoBack"/>
      <w:bookmarkEnd w:id="0"/>
      <w:r w:rsidR="00B024FA">
        <w:rPr>
          <w:rFonts w:ascii="Times New Roman" w:hAnsi="Times New Roman" w:cs="Times New Roman"/>
          <w:sz w:val="20"/>
          <w:szCs w:val="20"/>
        </w:rPr>
        <w:t xml:space="preserve"> </w:t>
      </w:r>
      <w:r w:rsidR="009F286E" w:rsidRPr="00814390">
        <w:rPr>
          <w:rFonts w:ascii="Times New Roman" w:hAnsi="Times New Roman" w:cs="Times New Roman"/>
          <w:sz w:val="20"/>
          <w:szCs w:val="20"/>
        </w:rPr>
        <w:t>г.</w:t>
      </w:r>
      <w:r w:rsidRPr="008143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1FFA4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10.2.  Настоящий Договор считается продленным на следующий календарный год (но не более чем на три года подряд) и на тех же условиях, если за один месяц до окончания срока его действия ни одна из Сторон не заявит о его прекращении, изменении или о заключении нового Договора. </w:t>
      </w:r>
    </w:p>
    <w:p w14:paraId="2D890ED8" w14:textId="77777777" w:rsidR="001162F7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10.3.  После подписания настоящего Договора все предыдущие письменные и устные соглашения, относящиеся к данному Договору, теряют силу. </w:t>
      </w:r>
    </w:p>
    <w:p w14:paraId="7E0B4D41" w14:textId="77777777" w:rsidR="00226F83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10.4.  Досрочное расторжение настоящего Договора может иметь место по соглашению Сторон, либо по основаниям, предусмотренным действующим законодательством РФ. </w:t>
      </w:r>
    </w:p>
    <w:p w14:paraId="06A28763" w14:textId="42A7AB72" w:rsidR="00AE2373" w:rsidRDefault="009C5275" w:rsidP="00B0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10.5.  В случае расторжения настоящего Договора по инициативе Покупателя, последний должен уведомить об этом Поставщика не менее че</w:t>
      </w:r>
      <w:r w:rsidR="00226F83" w:rsidRPr="00314BC3">
        <w:rPr>
          <w:rFonts w:ascii="Times New Roman" w:hAnsi="Times New Roman" w:cs="Times New Roman"/>
          <w:sz w:val="20"/>
          <w:szCs w:val="20"/>
        </w:rPr>
        <w:t xml:space="preserve">м за 30 (тридцать) календарных </w:t>
      </w:r>
      <w:r w:rsidRPr="00314BC3">
        <w:rPr>
          <w:rFonts w:ascii="Times New Roman" w:hAnsi="Times New Roman" w:cs="Times New Roman"/>
          <w:sz w:val="20"/>
          <w:szCs w:val="20"/>
        </w:rPr>
        <w:t>дней, с обязательным подписанием акта сверки и полным расчётом в течение пяти кален</w:t>
      </w:r>
      <w:r w:rsidR="001162F7" w:rsidRPr="00314BC3">
        <w:rPr>
          <w:rFonts w:ascii="Times New Roman" w:hAnsi="Times New Roman" w:cs="Times New Roman"/>
          <w:sz w:val="20"/>
          <w:szCs w:val="20"/>
        </w:rPr>
        <w:t xml:space="preserve">дарных дней с даты расторжения </w:t>
      </w:r>
      <w:r w:rsidR="00B024FA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77765C50" w14:textId="77777777" w:rsidR="00AE2373" w:rsidRPr="00314BC3" w:rsidRDefault="00AE237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0A53F08" w14:textId="580D4917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Другие условия Договора</w:t>
      </w:r>
    </w:p>
    <w:p w14:paraId="10B9E5E1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6FCF74" w14:textId="77777777" w:rsidR="00226F83" w:rsidRPr="00314BC3" w:rsidRDefault="00226F8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11.1</w:t>
      </w:r>
      <w:r w:rsidR="009C5275" w:rsidRPr="00314BC3">
        <w:rPr>
          <w:rFonts w:ascii="Times New Roman" w:hAnsi="Times New Roman" w:cs="Times New Roman"/>
          <w:sz w:val="20"/>
          <w:szCs w:val="20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Сторон, кро</w:t>
      </w:r>
      <w:r w:rsidRPr="00314BC3">
        <w:rPr>
          <w:rFonts w:ascii="Times New Roman" w:hAnsi="Times New Roman" w:cs="Times New Roman"/>
          <w:sz w:val="20"/>
          <w:szCs w:val="20"/>
        </w:rPr>
        <w:t>ме п. 6.3. настоящего договора.</w:t>
      </w:r>
    </w:p>
    <w:p w14:paraId="12765BCD" w14:textId="77777777" w:rsidR="009C5275" w:rsidRDefault="00226F8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>11.2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экземплярах, имеющих одинаковую юридическую силу по одному экземпляру для каждой из Сторон. </w:t>
      </w:r>
    </w:p>
    <w:p w14:paraId="61AC85F6" w14:textId="77777777" w:rsidR="00DD3CB8" w:rsidRPr="00314BC3" w:rsidRDefault="00DD3CB8" w:rsidP="00F900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C24A99" w14:textId="46B49924" w:rsidR="00314BC3" w:rsidRDefault="009C5275" w:rsidP="005C78C4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4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Приложения к договору</w:t>
      </w:r>
    </w:p>
    <w:p w14:paraId="1963E0F5" w14:textId="77777777" w:rsidR="005C78C4" w:rsidRPr="005C78C4" w:rsidRDefault="005C78C4" w:rsidP="005C78C4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B48828" w14:textId="77777777" w:rsidR="00226F83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lastRenderedPageBreak/>
        <w:t xml:space="preserve">Все Приложения к настоящему Договору являются его неотъемлемой частью: </w:t>
      </w:r>
    </w:p>
    <w:p w14:paraId="67DBFFB8" w14:textId="4147CE2B" w:rsidR="007A6A06" w:rsidRPr="00314BC3" w:rsidRDefault="00DD3CB8" w:rsidP="005C7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- 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80A53">
        <w:rPr>
          <w:rFonts w:ascii="Times New Roman" w:hAnsi="Times New Roman" w:cs="Times New Roman"/>
          <w:sz w:val="20"/>
          <w:szCs w:val="20"/>
        </w:rPr>
        <w:t>1</w:t>
      </w:r>
      <w:r w:rsidR="009C5275" w:rsidRPr="00314BC3">
        <w:rPr>
          <w:rFonts w:ascii="Times New Roman" w:hAnsi="Times New Roman" w:cs="Times New Roman"/>
          <w:sz w:val="20"/>
          <w:szCs w:val="20"/>
        </w:rPr>
        <w:t xml:space="preserve"> Форма Акта сдачи –приемки работ (услуг) Водоснабжение. </w:t>
      </w:r>
    </w:p>
    <w:p w14:paraId="793E0F36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CDA7D68" w14:textId="77777777" w:rsidR="009C5275" w:rsidRPr="0025741E" w:rsidRDefault="009C5275" w:rsidP="0025741E">
      <w:pPr>
        <w:pStyle w:val="a8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574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Юридические адреса и банковские реквизиты сторон</w:t>
      </w:r>
    </w:p>
    <w:p w14:paraId="4509E31C" w14:textId="77777777" w:rsidR="009C5275" w:rsidRPr="00314BC3" w:rsidRDefault="009C5275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4B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5A8B54" w14:textId="77777777" w:rsidR="00314BC3" w:rsidRDefault="00314BC3" w:rsidP="0031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988"/>
      </w:tblGrid>
      <w:tr w:rsidR="00314BC3" w:rsidRPr="00DA4117" w14:paraId="3F3FFA2B" w14:textId="77777777" w:rsidTr="005C78C4">
        <w:trPr>
          <w:trHeight w:val="4820"/>
          <w:jc w:val="center"/>
        </w:trPr>
        <w:tc>
          <w:tcPr>
            <w:tcW w:w="5103" w:type="dxa"/>
          </w:tcPr>
          <w:p w14:paraId="7FECE565" w14:textId="79A4A8A8" w:rsidR="009D6047" w:rsidRDefault="009D6047" w:rsidP="000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14:paraId="3CE73B4E" w14:textId="77777777" w:rsidR="009D6047" w:rsidRDefault="009D6047" w:rsidP="000F5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74E17B" w14:textId="240571D6" w:rsidR="000F57F0" w:rsidRPr="00C9055F" w:rsidRDefault="000F57F0" w:rsidP="000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5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предприятие Красноярского края «Центр развития коммунального комплекса»</w:t>
            </w:r>
          </w:p>
          <w:p w14:paraId="6BFAF078" w14:textId="77777777" w:rsidR="000F57F0" w:rsidRPr="00C9055F" w:rsidRDefault="000F57F0" w:rsidP="000F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55F">
              <w:rPr>
                <w:rFonts w:ascii="Times New Roman" w:eastAsia="Times New Roman" w:hAnsi="Times New Roman" w:cs="Times New Roman"/>
                <w:sz w:val="20"/>
                <w:szCs w:val="20"/>
              </w:rPr>
              <w:t>(сокращенно ГПКК «ЦРКК»)</w:t>
            </w:r>
          </w:p>
          <w:p w14:paraId="14E812B3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Юридический адрес: 660075, г. Красноярск, </w:t>
            </w:r>
          </w:p>
          <w:p w14:paraId="26220E1B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ул. Северо-Енисейская 33, 4 этаж, ком. 5</w:t>
            </w:r>
          </w:p>
          <w:p w14:paraId="0383FAAD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Почтовый адрес: 660075, г. Красноярск, а/я 12829.</w:t>
            </w:r>
          </w:p>
          <w:p w14:paraId="793482A8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Адрес местонахождения: Красноярск, </w:t>
            </w:r>
          </w:p>
          <w:p w14:paraId="6E854FA1" w14:textId="663339C6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ул. Северо</w:t>
            </w:r>
            <w:r w:rsidR="00742B29">
              <w:rPr>
                <w:sz w:val="20"/>
                <w:szCs w:val="20"/>
              </w:rPr>
              <w:t>-Е</w:t>
            </w:r>
            <w:r w:rsidRPr="0050384A">
              <w:rPr>
                <w:sz w:val="20"/>
                <w:szCs w:val="20"/>
              </w:rPr>
              <w:t>нисейская, 33, 3 этаж</w:t>
            </w:r>
          </w:p>
          <w:p w14:paraId="0B4CC336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ИНН 2460050766, КПП 246001001, </w:t>
            </w:r>
          </w:p>
          <w:p w14:paraId="1AE99B80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ОГРН 1022401802136, </w:t>
            </w:r>
          </w:p>
          <w:p w14:paraId="0EFF4FC6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р/с №40602810123300000017 </w:t>
            </w:r>
          </w:p>
          <w:p w14:paraId="73A42356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в Филиал «Новосибирский» </w:t>
            </w:r>
          </w:p>
          <w:p w14:paraId="7AEC9439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АО «АЛЬФА-БАНК»</w:t>
            </w:r>
          </w:p>
          <w:p w14:paraId="60FF43D1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 xml:space="preserve">к/с 30101810600000000774 </w:t>
            </w:r>
          </w:p>
          <w:p w14:paraId="3BD9A588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БИК 045004774</w:t>
            </w:r>
          </w:p>
          <w:p w14:paraId="27B02EDF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50384A">
              <w:rPr>
                <w:sz w:val="20"/>
                <w:szCs w:val="20"/>
              </w:rPr>
              <w:t>тел. 8(391) 219-15-18</w:t>
            </w:r>
          </w:p>
          <w:p w14:paraId="2D02DA09" w14:textId="77777777" w:rsidR="000F57F0" w:rsidRPr="0050384A" w:rsidRDefault="000F57F0" w:rsidP="000F57F0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727593">
              <w:rPr>
                <w:sz w:val="20"/>
                <w:szCs w:val="20"/>
              </w:rPr>
              <w:t>e</w:t>
            </w:r>
            <w:r w:rsidRPr="008126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727593">
              <w:rPr>
                <w:sz w:val="20"/>
                <w:szCs w:val="20"/>
              </w:rPr>
              <w:t>ail</w:t>
            </w:r>
            <w:r w:rsidRPr="008126FC">
              <w:rPr>
                <w:sz w:val="20"/>
                <w:szCs w:val="20"/>
              </w:rPr>
              <w:t xml:space="preserve">: </w:t>
            </w:r>
            <w:hyperlink r:id="rId8" w:history="1">
              <w:r w:rsidRPr="00C04F6A">
                <w:rPr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crkk</w:t>
              </w:r>
              <w:r w:rsidRPr="006132A9">
                <w:rPr>
                  <w:b/>
                  <w:i/>
                  <w:color w:val="0000FF"/>
                  <w:sz w:val="20"/>
                  <w:szCs w:val="20"/>
                  <w:u w:val="single"/>
                </w:rPr>
                <w:t>@</w:t>
              </w:r>
              <w:r w:rsidRPr="00C04F6A">
                <w:rPr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inbox</w:t>
              </w:r>
              <w:r w:rsidRPr="006132A9">
                <w:rPr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r w:rsidRPr="00C04F6A">
                <w:rPr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0797F70C" w14:textId="77777777" w:rsidR="00314BC3" w:rsidRPr="00650C8A" w:rsidRDefault="00314BC3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D39B5" w14:textId="77777777" w:rsidR="00314BC3" w:rsidRPr="00650C8A" w:rsidRDefault="00314BC3" w:rsidP="00533E8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</w:tcPr>
          <w:p w14:paraId="7D7C8509" w14:textId="77777777" w:rsidR="009D6047" w:rsidRDefault="009D6047" w:rsidP="000F57F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728B3FA7" w14:textId="6F61295B" w:rsidR="000F57F0" w:rsidRDefault="009D6047" w:rsidP="000F57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7CA843D" w14:textId="6CC4495A" w:rsidR="00572904" w:rsidRPr="00DA4117" w:rsidRDefault="00572904" w:rsidP="00F03970">
            <w:pPr>
              <w:tabs>
                <w:tab w:val="left" w:pos="12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6D0D94" w14:textId="77777777" w:rsidR="00314BC3" w:rsidRPr="00DA4117" w:rsidRDefault="00314BC3" w:rsidP="00314B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314BC3" w:rsidRPr="00650C8A" w14:paraId="59C8F783" w14:textId="77777777" w:rsidTr="00533E89">
        <w:tc>
          <w:tcPr>
            <w:tcW w:w="5098" w:type="dxa"/>
          </w:tcPr>
          <w:p w14:paraId="64FB1BB3" w14:textId="35DF3DF2" w:rsidR="00314BC3" w:rsidRDefault="009D6047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Поставщик </w:t>
            </w:r>
          </w:p>
          <w:p w14:paraId="505833B8" w14:textId="77777777" w:rsidR="009D6047" w:rsidRPr="00650C8A" w:rsidRDefault="009D6047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6293EC" w14:textId="03256348" w:rsidR="00314BC3" w:rsidRPr="00650C8A" w:rsidRDefault="00314BC3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 </w:t>
            </w:r>
          </w:p>
          <w:p w14:paraId="3B89A806" w14:textId="4B2F2F6F" w:rsidR="00314BC3" w:rsidRPr="00650C8A" w:rsidRDefault="00314BC3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9" w:type="dxa"/>
          </w:tcPr>
          <w:p w14:paraId="32A06E5E" w14:textId="686DB7B8" w:rsidR="00314BC3" w:rsidRDefault="009D6047" w:rsidP="00257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Покупатель </w:t>
            </w:r>
          </w:p>
          <w:p w14:paraId="4FB6DC65" w14:textId="77777777" w:rsidR="0025741E" w:rsidRDefault="0025741E" w:rsidP="00533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3531FD23" w14:textId="17C1DC19" w:rsidR="00314BC3" w:rsidRPr="00AE79DC" w:rsidRDefault="00314BC3" w:rsidP="00F0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</w:t>
            </w:r>
            <w:r w:rsidRPr="00C8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79754CA" w14:textId="7B2E5EBE" w:rsidR="00F900F2" w:rsidRDefault="00F900F2" w:rsidP="007F3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DC5830" w14:textId="77777777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6041BB31" w14:textId="77777777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10C5213E" w14:textId="77777777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0CAAB518" w14:textId="77777777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5EBA96CD" w14:textId="77777777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003AB7AF" w14:textId="190B1203" w:rsidR="00782845" w:rsidRDefault="00782845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58BECADD" w14:textId="2A796EF5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0FA26B59" w14:textId="64FCED9A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56341698" w14:textId="2753A368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4EB08C9F" w14:textId="660F804F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7BBA3AA6" w14:textId="77777777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794C3122" w14:textId="7B05D122" w:rsidR="009D6047" w:rsidRDefault="009D6047" w:rsidP="00782845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</w:p>
    <w:p w14:paraId="60006D43" w14:textId="77777777" w:rsidR="00F03970" w:rsidRDefault="00F03970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4982FC" w14:textId="77777777" w:rsidR="00F03970" w:rsidRDefault="00F03970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37EC31" w14:textId="77777777" w:rsidR="00F03970" w:rsidRDefault="00F03970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289ADE5" w14:textId="77777777" w:rsidR="00F03970" w:rsidRDefault="00F03970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7101745" w14:textId="77777777" w:rsidR="00F03970" w:rsidRDefault="00F03970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30B489B" w14:textId="26E129DF" w:rsidR="006727D7" w:rsidRPr="00782845" w:rsidRDefault="006727D7" w:rsidP="00782845">
      <w:pPr>
        <w:tabs>
          <w:tab w:val="left" w:pos="367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C4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680A53">
        <w:rPr>
          <w:rFonts w:ascii="Times New Roman" w:hAnsi="Times New Roman" w:cs="Times New Roman"/>
          <w:sz w:val="20"/>
          <w:szCs w:val="20"/>
        </w:rPr>
        <w:t>1</w:t>
      </w:r>
    </w:p>
    <w:p w14:paraId="52ED21D9" w14:textId="77777777" w:rsidR="006727D7" w:rsidRDefault="006727D7" w:rsidP="007828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0C4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Договор</w:t>
      </w:r>
      <w:r w:rsidRPr="00BC0C41">
        <w:rPr>
          <w:rFonts w:ascii="Times New Roman" w:hAnsi="Times New Roman" w:cs="Times New Roman"/>
          <w:sz w:val="20"/>
          <w:szCs w:val="20"/>
        </w:rPr>
        <w:t xml:space="preserve">у </w:t>
      </w:r>
      <w:r w:rsidRPr="0025741E">
        <w:rPr>
          <w:rFonts w:ascii="Times New Roman" w:hAnsi="Times New Roman" w:cs="Times New Roman"/>
          <w:sz w:val="20"/>
          <w:szCs w:val="20"/>
        </w:rPr>
        <w:t xml:space="preserve">поставки холодной воды </w:t>
      </w:r>
    </w:p>
    <w:p w14:paraId="6E385CDE" w14:textId="714F044F" w:rsidR="006727D7" w:rsidRDefault="006727D7" w:rsidP="0078284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25741E">
        <w:rPr>
          <w:rFonts w:ascii="Times New Roman" w:hAnsi="Times New Roman" w:cs="Times New Roman"/>
          <w:sz w:val="20"/>
          <w:szCs w:val="20"/>
        </w:rPr>
        <w:t xml:space="preserve">в автоцистерны </w:t>
      </w:r>
      <w:r w:rsidR="00F03970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34FA517" w14:textId="77777777" w:rsidR="006727D7" w:rsidRDefault="006727D7" w:rsidP="0025741E">
      <w:pPr>
        <w:jc w:val="right"/>
        <w:rPr>
          <w:rFonts w:ascii="Arial" w:hAnsi="Arial" w:cs="Arial"/>
          <w:b/>
          <w:sz w:val="24"/>
          <w:szCs w:val="24"/>
        </w:rPr>
      </w:pPr>
    </w:p>
    <w:p w14:paraId="217D2153" w14:textId="77777777" w:rsidR="0025741E" w:rsidRPr="006C2B07" w:rsidRDefault="0025741E" w:rsidP="006727D7">
      <w:pPr>
        <w:jc w:val="center"/>
        <w:rPr>
          <w:rFonts w:ascii="Arial" w:hAnsi="Arial" w:cs="Arial"/>
          <w:b/>
        </w:rPr>
      </w:pPr>
      <w:r w:rsidRPr="006C2B07">
        <w:rPr>
          <w:rFonts w:ascii="Arial" w:hAnsi="Arial" w:cs="Arial"/>
          <w:b/>
          <w:sz w:val="24"/>
          <w:szCs w:val="24"/>
        </w:rPr>
        <w:t>Акт № ___</w:t>
      </w:r>
      <w:r w:rsidRPr="006C2B07">
        <w:rPr>
          <w:rFonts w:ascii="Arial" w:hAnsi="Arial" w:cs="Arial"/>
          <w:b/>
        </w:rPr>
        <w:t xml:space="preserve">                      </w:t>
      </w:r>
      <w:r w:rsidRPr="006C2B07">
        <w:t>от «____» _________________ 20</w:t>
      </w:r>
      <w:r w:rsidR="006727D7">
        <w:t>__</w:t>
      </w:r>
      <w:r w:rsidRPr="006C2B07">
        <w:t xml:space="preserve"> г.</w:t>
      </w:r>
    </w:p>
    <w:p w14:paraId="587428F2" w14:textId="77777777" w:rsidR="0025741E" w:rsidRPr="006C2B07" w:rsidRDefault="0025741E" w:rsidP="0025741E">
      <w:pPr>
        <w:jc w:val="center"/>
        <w:rPr>
          <w:rFonts w:ascii="Arial" w:hAnsi="Arial" w:cs="Arial"/>
          <w:b/>
          <w:sz w:val="24"/>
          <w:szCs w:val="24"/>
        </w:rPr>
      </w:pPr>
      <w:r w:rsidRPr="006C2B07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14:paraId="7B53BACE" w14:textId="77777777" w:rsidR="0025741E" w:rsidRPr="006C2B07" w:rsidRDefault="0025741E" w:rsidP="0025741E">
      <w:pPr>
        <w:jc w:val="center"/>
        <w:rPr>
          <w:rFonts w:ascii="Arial" w:hAnsi="Arial" w:cs="Arial"/>
          <w:b/>
        </w:rPr>
      </w:pPr>
      <w:r w:rsidRPr="006C2B07">
        <w:rPr>
          <w:rFonts w:ascii="Arial" w:hAnsi="Arial" w:cs="Arial"/>
          <w:b/>
          <w:sz w:val="24"/>
          <w:szCs w:val="24"/>
        </w:rPr>
        <w:t>(оказанных услуг)</w:t>
      </w:r>
    </w:p>
    <w:p w14:paraId="56326A72" w14:textId="77777777" w:rsidR="0025741E" w:rsidRPr="006C2B07" w:rsidRDefault="0025741E" w:rsidP="0025741E"/>
    <w:p w14:paraId="672A69C2" w14:textId="77777777" w:rsidR="0025741E" w:rsidRPr="006727D7" w:rsidRDefault="006727D7" w:rsidP="006727D7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5C58C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Организация водопроводно-канализационного хозяйства</w:t>
      </w:r>
      <w:r w:rsidRPr="006727D7">
        <w:rPr>
          <w:rFonts w:ascii="Times New Roman" w:hAnsi="Times New Roman" w:cs="Times New Roman"/>
          <w:sz w:val="20"/>
          <w:szCs w:val="20"/>
        </w:rPr>
        <w:t xml:space="preserve"> </w:t>
      </w:r>
      <w:r w:rsidR="0025741E" w:rsidRPr="006727D7">
        <w:rPr>
          <w:rFonts w:ascii="Times New Roman" w:hAnsi="Times New Roman" w:cs="Times New Roman"/>
          <w:sz w:val="20"/>
          <w:szCs w:val="20"/>
        </w:rPr>
        <w:t>Государственное Предприятие Красноярского края «Центр развития коммунального комплекса»,</w:t>
      </w:r>
    </w:p>
    <w:p w14:paraId="61282937" w14:textId="77777777" w:rsidR="0025741E" w:rsidRPr="006727D7" w:rsidRDefault="0025741E" w:rsidP="0025741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727D7">
        <w:rPr>
          <w:rFonts w:ascii="Times New Roman" w:hAnsi="Times New Roman" w:cs="Times New Roman"/>
          <w:sz w:val="20"/>
          <w:szCs w:val="20"/>
        </w:rPr>
        <w:t xml:space="preserve"> в лице ______________________________________________________________________________________</w:t>
      </w:r>
    </w:p>
    <w:p w14:paraId="5CC218D7" w14:textId="77777777" w:rsidR="0025741E" w:rsidRPr="006727D7" w:rsidRDefault="0025741E" w:rsidP="0025741E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6727D7">
        <w:rPr>
          <w:rFonts w:ascii="Times New Roman" w:hAnsi="Times New Roman" w:cs="Times New Roman"/>
          <w:sz w:val="20"/>
          <w:szCs w:val="20"/>
        </w:rPr>
        <w:t>Заказчик_____________________________________________________________________________________</w:t>
      </w:r>
    </w:p>
    <w:p w14:paraId="1D3FE598" w14:textId="77777777" w:rsidR="0025741E" w:rsidRPr="006727D7" w:rsidRDefault="0025741E" w:rsidP="0025741E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6727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14:paraId="3757CADE" w14:textId="77777777" w:rsidR="0025741E" w:rsidRPr="006727D7" w:rsidRDefault="0025741E" w:rsidP="0025741E">
      <w:pPr>
        <w:spacing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6432"/>
        <w:gridCol w:w="1000"/>
        <w:gridCol w:w="1333"/>
      </w:tblGrid>
      <w:tr w:rsidR="0025741E" w:rsidRPr="006727D7" w14:paraId="06C559E0" w14:textId="77777777" w:rsidTr="006727D7">
        <w:trPr>
          <w:trHeight w:val="728"/>
        </w:trPr>
        <w:tc>
          <w:tcPr>
            <w:tcW w:w="466" w:type="dxa"/>
            <w:vAlign w:val="center"/>
          </w:tcPr>
          <w:p w14:paraId="3E0E6789" w14:textId="77777777" w:rsidR="0025741E" w:rsidRPr="006727D7" w:rsidRDefault="0025741E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432" w:type="dxa"/>
            <w:vAlign w:val="center"/>
          </w:tcPr>
          <w:p w14:paraId="49A6D826" w14:textId="77777777" w:rsidR="0025741E" w:rsidRPr="006727D7" w:rsidRDefault="0025741E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D7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00" w:type="dxa"/>
            <w:vAlign w:val="center"/>
          </w:tcPr>
          <w:p w14:paraId="20BEFA6E" w14:textId="77777777" w:rsidR="0025741E" w:rsidRPr="006727D7" w:rsidRDefault="0025741E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D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33" w:type="dxa"/>
            <w:vAlign w:val="center"/>
          </w:tcPr>
          <w:p w14:paraId="599A1285" w14:textId="77777777" w:rsidR="0025741E" w:rsidRPr="006727D7" w:rsidRDefault="0025741E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D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5741E" w:rsidRPr="006727D7" w14:paraId="2AB34F67" w14:textId="77777777" w:rsidTr="006727D7">
        <w:trPr>
          <w:trHeight w:val="624"/>
        </w:trPr>
        <w:tc>
          <w:tcPr>
            <w:tcW w:w="466" w:type="dxa"/>
            <w:vAlign w:val="center"/>
          </w:tcPr>
          <w:p w14:paraId="5C15ACE2" w14:textId="77777777" w:rsidR="0025741E" w:rsidRPr="006727D7" w:rsidRDefault="006727D7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2" w:type="dxa"/>
            <w:vAlign w:val="center"/>
          </w:tcPr>
          <w:p w14:paraId="46963105" w14:textId="77777777" w:rsidR="0025741E" w:rsidRPr="006727D7" w:rsidRDefault="006727D7" w:rsidP="00672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741E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41E">
              <w:rPr>
                <w:rFonts w:ascii="Times New Roman" w:hAnsi="Times New Roman" w:cs="Times New Roman"/>
                <w:sz w:val="20"/>
                <w:szCs w:val="20"/>
              </w:rPr>
              <w:t xml:space="preserve"> холодной воды в автоцистерны</w:t>
            </w:r>
          </w:p>
        </w:tc>
        <w:tc>
          <w:tcPr>
            <w:tcW w:w="1000" w:type="dxa"/>
            <w:vAlign w:val="center"/>
          </w:tcPr>
          <w:p w14:paraId="0AE35B45" w14:textId="77777777" w:rsidR="0025741E" w:rsidRPr="006727D7" w:rsidRDefault="006727D7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33" w:type="dxa"/>
            <w:vAlign w:val="center"/>
          </w:tcPr>
          <w:p w14:paraId="4F31205C" w14:textId="77777777" w:rsidR="0025741E" w:rsidRPr="006727D7" w:rsidRDefault="0025741E" w:rsidP="0053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9DE10" w14:textId="77777777" w:rsidR="0025741E" w:rsidRPr="006C2B07" w:rsidRDefault="0025741E" w:rsidP="0025741E"/>
    <w:p w14:paraId="7BC8D5C3" w14:textId="77777777" w:rsidR="0025741E" w:rsidRPr="006C2B07" w:rsidRDefault="0025741E" w:rsidP="0025741E">
      <w:pPr>
        <w:rPr>
          <w:i/>
        </w:rPr>
      </w:pPr>
    </w:p>
    <w:p w14:paraId="62BDA4C1" w14:textId="77777777" w:rsidR="0025741E" w:rsidRDefault="0025741E" w:rsidP="0025741E">
      <w:pPr>
        <w:rPr>
          <w:i/>
        </w:rPr>
      </w:pPr>
      <w:r w:rsidRPr="006C2B07">
        <w:rPr>
          <w:i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20667754" w14:textId="77777777" w:rsidR="006727D7" w:rsidRDefault="006727D7" w:rsidP="0025741E">
      <w:pPr>
        <w:rPr>
          <w:i/>
        </w:rPr>
      </w:pPr>
    </w:p>
    <w:p w14:paraId="15FC849F" w14:textId="77777777" w:rsidR="006727D7" w:rsidRDefault="006727D7" w:rsidP="0025741E">
      <w:pPr>
        <w:rPr>
          <w:i/>
        </w:rPr>
      </w:pPr>
    </w:p>
    <w:tbl>
      <w:tblPr>
        <w:tblW w:w="101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9D6047" w:rsidRPr="00650C8A" w14:paraId="1EA91CC7" w14:textId="77777777" w:rsidTr="008A497A">
        <w:tc>
          <w:tcPr>
            <w:tcW w:w="5098" w:type="dxa"/>
          </w:tcPr>
          <w:p w14:paraId="74778398" w14:textId="77777777" w:rsidR="009D6047" w:rsidRDefault="009D6047" w:rsidP="008A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Поставщик </w:t>
            </w:r>
          </w:p>
          <w:p w14:paraId="28004B8A" w14:textId="77777777" w:rsidR="009D6047" w:rsidRPr="00650C8A" w:rsidRDefault="009D6047" w:rsidP="008A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1B0F19" w14:textId="7F6538FD" w:rsidR="009D6047" w:rsidRPr="00650C8A" w:rsidRDefault="009D6047" w:rsidP="00F0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______________________ </w:t>
            </w:r>
          </w:p>
        </w:tc>
        <w:tc>
          <w:tcPr>
            <w:tcW w:w="5099" w:type="dxa"/>
          </w:tcPr>
          <w:p w14:paraId="7A1EEA80" w14:textId="77777777" w:rsidR="009D6047" w:rsidRDefault="009D6047" w:rsidP="008A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6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Покупатель </w:t>
            </w:r>
          </w:p>
          <w:p w14:paraId="0F172817" w14:textId="77777777" w:rsidR="009D6047" w:rsidRDefault="009D6047" w:rsidP="008A4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0669A9F0" w14:textId="6948507F" w:rsidR="009D6047" w:rsidRPr="00AE79DC" w:rsidRDefault="009D6047" w:rsidP="00F0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</w:t>
            </w:r>
            <w:r w:rsidRPr="00C8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BA49A2E" w14:textId="77777777" w:rsidR="006727D7" w:rsidRDefault="0025741E" w:rsidP="0025741E">
      <w:r w:rsidRPr="006C2B07">
        <w:t xml:space="preserve">                 </w:t>
      </w:r>
    </w:p>
    <w:p w14:paraId="54BBB1F9" w14:textId="77777777" w:rsidR="006727D7" w:rsidRDefault="006727D7" w:rsidP="0025741E"/>
    <w:p w14:paraId="3FA78070" w14:textId="77777777" w:rsidR="006727D7" w:rsidRDefault="006727D7" w:rsidP="0025741E"/>
    <w:p w14:paraId="17F72082" w14:textId="77777777" w:rsidR="006727D7" w:rsidRDefault="006727D7" w:rsidP="0025741E"/>
    <w:p w14:paraId="296AD8B1" w14:textId="16310A01" w:rsidR="006727D7" w:rsidRDefault="006727D7" w:rsidP="0025741E"/>
    <w:p w14:paraId="0307D54C" w14:textId="77777777" w:rsidR="006727D7" w:rsidRDefault="006727D7" w:rsidP="0025741E"/>
    <w:p w14:paraId="5E8E73AA" w14:textId="77777777" w:rsidR="006727D7" w:rsidRDefault="006727D7" w:rsidP="0025741E"/>
    <w:p w14:paraId="00F2628B" w14:textId="77777777" w:rsidR="009D6047" w:rsidRDefault="009D6047" w:rsidP="00572904">
      <w:r>
        <w:t xml:space="preserve">       </w:t>
      </w:r>
    </w:p>
    <w:p w14:paraId="22405EEB" w14:textId="5D65E0F2" w:rsidR="009D6047" w:rsidRPr="00572904" w:rsidRDefault="009D6047" w:rsidP="00572904">
      <w:r>
        <w:t xml:space="preserve">             </w:t>
      </w:r>
    </w:p>
    <w:sectPr w:rsidR="009D6047" w:rsidRPr="00572904" w:rsidSect="009D6047"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F41E" w14:textId="77777777" w:rsidR="006076E5" w:rsidRDefault="006076E5" w:rsidP="005C78C4">
      <w:pPr>
        <w:spacing w:after="0" w:line="240" w:lineRule="auto"/>
      </w:pPr>
      <w:r>
        <w:separator/>
      </w:r>
    </w:p>
  </w:endnote>
  <w:endnote w:type="continuationSeparator" w:id="0">
    <w:p w14:paraId="5747AD3A" w14:textId="77777777" w:rsidR="006076E5" w:rsidRDefault="006076E5" w:rsidP="005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5F20" w14:textId="77777777" w:rsidR="006076E5" w:rsidRDefault="006076E5" w:rsidP="005C78C4">
      <w:pPr>
        <w:spacing w:after="0" w:line="240" w:lineRule="auto"/>
      </w:pPr>
      <w:r>
        <w:separator/>
      </w:r>
    </w:p>
  </w:footnote>
  <w:footnote w:type="continuationSeparator" w:id="0">
    <w:p w14:paraId="125ADDFB" w14:textId="77777777" w:rsidR="006076E5" w:rsidRDefault="006076E5" w:rsidP="005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CBC"/>
    <w:multiLevelType w:val="hybridMultilevel"/>
    <w:tmpl w:val="45286334"/>
    <w:lvl w:ilvl="0" w:tplc="17C07DA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8"/>
    <w:rsid w:val="00044A66"/>
    <w:rsid w:val="00051516"/>
    <w:rsid w:val="000F57F0"/>
    <w:rsid w:val="001162F7"/>
    <w:rsid w:val="0016404C"/>
    <w:rsid w:val="001B2BE5"/>
    <w:rsid w:val="00226F83"/>
    <w:rsid w:val="0025741E"/>
    <w:rsid w:val="002A731F"/>
    <w:rsid w:val="00314BC3"/>
    <w:rsid w:val="003B200F"/>
    <w:rsid w:val="003E6B89"/>
    <w:rsid w:val="00436242"/>
    <w:rsid w:val="0044405F"/>
    <w:rsid w:val="004C78D8"/>
    <w:rsid w:val="00503D99"/>
    <w:rsid w:val="00563CD5"/>
    <w:rsid w:val="00567CCB"/>
    <w:rsid w:val="00572904"/>
    <w:rsid w:val="005C78C4"/>
    <w:rsid w:val="006076E5"/>
    <w:rsid w:val="00612D3A"/>
    <w:rsid w:val="00615810"/>
    <w:rsid w:val="006727D7"/>
    <w:rsid w:val="00680A53"/>
    <w:rsid w:val="00742B29"/>
    <w:rsid w:val="00782845"/>
    <w:rsid w:val="007A6A06"/>
    <w:rsid w:val="007F3C03"/>
    <w:rsid w:val="00811CBD"/>
    <w:rsid w:val="00814390"/>
    <w:rsid w:val="00826FCC"/>
    <w:rsid w:val="008A1BF3"/>
    <w:rsid w:val="008A1F93"/>
    <w:rsid w:val="009202DA"/>
    <w:rsid w:val="00933E22"/>
    <w:rsid w:val="00973BC4"/>
    <w:rsid w:val="00984C51"/>
    <w:rsid w:val="009A4ED2"/>
    <w:rsid w:val="009C5275"/>
    <w:rsid w:val="009D6047"/>
    <w:rsid w:val="009F286E"/>
    <w:rsid w:val="009F3C2B"/>
    <w:rsid w:val="00A31088"/>
    <w:rsid w:val="00A854CF"/>
    <w:rsid w:val="00AE2373"/>
    <w:rsid w:val="00AE5DFB"/>
    <w:rsid w:val="00AE79DC"/>
    <w:rsid w:val="00B024FA"/>
    <w:rsid w:val="00B35B5D"/>
    <w:rsid w:val="00B61F9A"/>
    <w:rsid w:val="00B818A6"/>
    <w:rsid w:val="00C21F05"/>
    <w:rsid w:val="00C50A13"/>
    <w:rsid w:val="00CD7BC4"/>
    <w:rsid w:val="00D44F34"/>
    <w:rsid w:val="00D75CBC"/>
    <w:rsid w:val="00DA4117"/>
    <w:rsid w:val="00DD3CB8"/>
    <w:rsid w:val="00E361CA"/>
    <w:rsid w:val="00EA783B"/>
    <w:rsid w:val="00EE6C62"/>
    <w:rsid w:val="00F03970"/>
    <w:rsid w:val="00F35698"/>
    <w:rsid w:val="00F63F2A"/>
    <w:rsid w:val="00F900F2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8C52"/>
  <w15:chartTrackingRefBased/>
  <w15:docId w15:val="{319ED203-3808-4DCC-8362-84D5AA83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4F34"/>
    <w:rPr>
      <w:color w:val="0000FF"/>
      <w:u w:val="single"/>
    </w:rPr>
  </w:style>
  <w:style w:type="paragraph" w:customStyle="1" w:styleId="la-93-73b36f6b9mrla-mediadesc">
    <w:name w:val="la-93-73b36f6b9mrla-media__desc"/>
    <w:basedOn w:val="a"/>
    <w:rsid w:val="00D4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08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26FCC"/>
    <w:pPr>
      <w:ind w:left="720"/>
      <w:contextualSpacing/>
    </w:pPr>
  </w:style>
  <w:style w:type="table" w:styleId="a9">
    <w:name w:val="Table Grid"/>
    <w:basedOn w:val="a1"/>
    <w:uiPriority w:val="59"/>
    <w:rsid w:val="0025741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25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78C4"/>
  </w:style>
  <w:style w:type="paragraph" w:styleId="ae">
    <w:name w:val="footer"/>
    <w:basedOn w:val="a"/>
    <w:link w:val="af"/>
    <w:uiPriority w:val="99"/>
    <w:unhideWhenUsed/>
    <w:rsid w:val="005C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342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28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8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90863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8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7061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1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577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4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02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329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8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048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825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6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1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964750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3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4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5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74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8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436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0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552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k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k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Муленко Дмитрий Юрьевич</dc:creator>
  <cp:keywords/>
  <dc:description/>
  <cp:lastModifiedBy>Нырцова Елена Анатольевна</cp:lastModifiedBy>
  <cp:revision>19</cp:revision>
  <cp:lastPrinted>2021-05-13T05:37:00Z</cp:lastPrinted>
  <dcterms:created xsi:type="dcterms:W3CDTF">2020-11-03T01:42:00Z</dcterms:created>
  <dcterms:modified xsi:type="dcterms:W3CDTF">2021-07-14T08:59:00Z</dcterms:modified>
</cp:coreProperties>
</file>