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C38C5" w14:textId="77777777" w:rsidR="00011660" w:rsidRDefault="00011660" w:rsidP="00011660">
      <w:pPr>
        <w:widowControl w:val="0"/>
        <w:autoSpaceDE w:val="0"/>
        <w:spacing w:after="0" w:line="240" w:lineRule="auto"/>
        <w:jc w:val="right"/>
        <w:rPr>
          <w:rFonts w:ascii="Times New Roman" w:eastAsia="Bookman Old Style" w:hAnsi="Times New Roman" w:cs="Times New Roman"/>
          <w:b/>
          <w:bCs/>
          <w:sz w:val="18"/>
          <w:szCs w:val="18"/>
        </w:rPr>
      </w:pPr>
      <w:bookmarkStart w:id="0" w:name="_GoBack"/>
      <w:bookmarkEnd w:id="0"/>
    </w:p>
    <w:p w14:paraId="70EAD7D9" w14:textId="6E85C619" w:rsidR="00011660" w:rsidRPr="005C3F24" w:rsidRDefault="00011660" w:rsidP="0001166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6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C4B10">
        <w:rPr>
          <w:rFonts w:ascii="Times New Roman" w:hAnsi="Times New Roman" w:cs="Times New Roman"/>
          <w:b/>
          <w:bCs/>
          <w:sz w:val="24"/>
          <w:szCs w:val="24"/>
        </w:rPr>
        <w:t xml:space="preserve">ДОГОВОР № </w:t>
      </w:r>
      <w:r w:rsidR="006A7E33" w:rsidRPr="005C3F24">
        <w:rPr>
          <w:rFonts w:ascii="Times New Roman" w:hAnsi="Times New Roman" w:cs="Times New Roman"/>
          <w:b/>
          <w:bCs/>
          <w:sz w:val="24"/>
          <w:szCs w:val="24"/>
        </w:rPr>
        <w:t>Ф-</w:t>
      </w:r>
      <w:r w:rsidR="005C3F24" w:rsidRPr="005C3F24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14:paraId="7C678A74" w14:textId="77777777" w:rsidR="00011660" w:rsidRDefault="00011660" w:rsidP="0001166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660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B8061D">
        <w:rPr>
          <w:rFonts w:ascii="Times New Roman" w:hAnsi="Times New Roman" w:cs="Times New Roman"/>
          <w:b/>
          <w:bCs/>
          <w:sz w:val="24"/>
          <w:szCs w:val="24"/>
        </w:rPr>
        <w:t>оказание коммунальных услуг</w:t>
      </w:r>
      <w:r w:rsidRPr="000116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B377044" w14:textId="77777777" w:rsidR="007C4B10" w:rsidRPr="00011660" w:rsidRDefault="007C4B10" w:rsidP="0001166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9BCF8D" w14:textId="36E36625" w:rsidR="006A7E33" w:rsidRDefault="00011660" w:rsidP="00011660">
      <w:pPr>
        <w:pStyle w:val="a4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660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Красноярск</w:t>
      </w:r>
      <w:r w:rsidRPr="000116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A7E3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C3F24">
        <w:rPr>
          <w:rFonts w:ascii="Times New Roman" w:hAnsi="Times New Roman" w:cs="Times New Roman"/>
          <w:sz w:val="24"/>
          <w:szCs w:val="24"/>
        </w:rPr>
        <w:t xml:space="preserve"> </w:t>
      </w:r>
      <w:r w:rsidRPr="00011660">
        <w:rPr>
          <w:rFonts w:ascii="Times New Roman" w:hAnsi="Times New Roman" w:cs="Times New Roman"/>
          <w:sz w:val="24"/>
          <w:szCs w:val="24"/>
        </w:rPr>
        <w:t xml:space="preserve">Лицевой счет № </w:t>
      </w:r>
      <w:r w:rsidR="005C3F24" w:rsidRPr="00D93442">
        <w:rPr>
          <w:rFonts w:ascii="Times New Roman" w:hAnsi="Times New Roman" w:cs="Times New Roman"/>
        </w:rPr>
        <w:t>_______________</w:t>
      </w:r>
      <w:r w:rsidR="005C3F24">
        <w:rPr>
          <w:rFonts w:ascii="Times New Roman" w:hAnsi="Times New Roman" w:cs="Times New Roman"/>
        </w:rPr>
        <w:t>__</w:t>
      </w:r>
      <w:r w:rsidR="005C3F24" w:rsidRPr="00D93442">
        <w:rPr>
          <w:rFonts w:ascii="Times New Roman" w:hAnsi="Times New Roman" w:cs="Times New Roman"/>
        </w:rPr>
        <w:t>_</w:t>
      </w:r>
      <w:r w:rsidR="005C3F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C3F2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1166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08DA9861" w14:textId="5F2B537C" w:rsidR="00011660" w:rsidRPr="00011660" w:rsidRDefault="00011660" w:rsidP="00011660">
      <w:pPr>
        <w:pStyle w:val="a4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E33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5C3F24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6A7E33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5C3F24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Pr="006A7E33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5C3F2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6A7E33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147324" w14:textId="77777777" w:rsidR="00011660" w:rsidRPr="00011660" w:rsidRDefault="00011660" w:rsidP="0001166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92A2C" w14:textId="68E426A0" w:rsidR="006A7E33" w:rsidRDefault="00011660" w:rsidP="006A7E33">
      <w:pPr>
        <w:pStyle w:val="a4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D93442">
        <w:rPr>
          <w:rFonts w:ascii="Times New Roman" w:hAnsi="Times New Roman" w:cs="Times New Roman"/>
        </w:rPr>
        <w:t>Государственное предприятие Красноярского края «Центр развития коммунального комплекса</w:t>
      </w:r>
      <w:r w:rsidR="00026942">
        <w:rPr>
          <w:rFonts w:ascii="Times New Roman" w:hAnsi="Times New Roman" w:cs="Times New Roman"/>
        </w:rPr>
        <w:t>»</w:t>
      </w:r>
      <w:r w:rsidRPr="00D93442">
        <w:rPr>
          <w:rFonts w:ascii="Times New Roman" w:hAnsi="Times New Roman" w:cs="Times New Roman"/>
        </w:rPr>
        <w:t xml:space="preserve">, именуемое в дальнейшем «Исполнитель», в лице </w:t>
      </w:r>
      <w:r w:rsidR="00B95F31">
        <w:rPr>
          <w:rFonts w:ascii="Times New Roman" w:hAnsi="Times New Roman" w:cs="Times New Roman"/>
        </w:rPr>
        <w:t>заместителя</w:t>
      </w:r>
      <w:r w:rsidRPr="00D93442">
        <w:rPr>
          <w:rFonts w:ascii="Times New Roman" w:hAnsi="Times New Roman" w:cs="Times New Roman"/>
        </w:rPr>
        <w:t xml:space="preserve"> директора </w:t>
      </w:r>
      <w:r w:rsidR="00B95F31">
        <w:rPr>
          <w:rFonts w:ascii="Times New Roman" w:hAnsi="Times New Roman" w:cs="Times New Roman"/>
        </w:rPr>
        <w:t>по экономике и финансам Шумейко Игоря Владимировича</w:t>
      </w:r>
      <w:r w:rsidRPr="00D93442">
        <w:rPr>
          <w:rFonts w:ascii="Times New Roman" w:hAnsi="Times New Roman" w:cs="Times New Roman"/>
          <w:i/>
        </w:rPr>
        <w:t>,</w:t>
      </w:r>
      <w:r w:rsidRPr="00D93442">
        <w:rPr>
          <w:rFonts w:ascii="Times New Roman" w:hAnsi="Times New Roman" w:cs="Times New Roman"/>
        </w:rPr>
        <w:t xml:space="preserve"> действующего на </w:t>
      </w:r>
      <w:r w:rsidR="00B95F31">
        <w:rPr>
          <w:rFonts w:ascii="Times New Roman" w:hAnsi="Times New Roman" w:cs="Times New Roman"/>
        </w:rPr>
        <w:t>доверенности №98 от 10.03.2021</w:t>
      </w:r>
      <w:r w:rsidR="006A7E33" w:rsidRPr="006A7E33">
        <w:rPr>
          <w:rFonts w:ascii="Times New Roman" w:hAnsi="Times New Roman" w:cs="Times New Roman"/>
          <w:i/>
        </w:rPr>
        <w:t>,</w:t>
      </w:r>
      <w:r w:rsidRPr="00D93442">
        <w:rPr>
          <w:rFonts w:ascii="Times New Roman" w:hAnsi="Times New Roman" w:cs="Times New Roman"/>
        </w:rPr>
        <w:t xml:space="preserve"> с одной стороны, и гражданин(ка) </w:t>
      </w:r>
      <w:r w:rsidR="006A7E33">
        <w:rPr>
          <w:rFonts w:ascii="Times New Roman" w:hAnsi="Times New Roman" w:cs="Times New Roman"/>
        </w:rPr>
        <w:t xml:space="preserve"> </w:t>
      </w:r>
      <w:r w:rsidR="005C3F24">
        <w:rPr>
          <w:rFonts w:ascii="Times New Roman" w:hAnsi="Times New Roman" w:cs="Times New Roman"/>
          <w:u w:val="single"/>
        </w:rPr>
        <w:t xml:space="preserve">                                                                        </w:t>
      </w:r>
      <w:r w:rsidR="00026942">
        <w:rPr>
          <w:rFonts w:ascii="Times New Roman" w:hAnsi="Times New Roman" w:cs="Times New Roman"/>
        </w:rPr>
        <w:t>, паспорт гражданина РФ серия</w:t>
      </w:r>
      <w:r w:rsidR="005C3F24">
        <w:rPr>
          <w:rFonts w:ascii="Times New Roman" w:hAnsi="Times New Roman" w:cs="Times New Roman"/>
        </w:rPr>
        <w:t>__________</w:t>
      </w:r>
      <w:r w:rsidR="005C3F24">
        <w:rPr>
          <w:rFonts w:ascii="Times New Roman" w:hAnsi="Times New Roman" w:cs="Times New Roman"/>
          <w:u w:val="single"/>
        </w:rPr>
        <w:t xml:space="preserve">                       </w:t>
      </w:r>
      <w:r w:rsidR="005C3F24">
        <w:rPr>
          <w:rFonts w:ascii="Times New Roman" w:hAnsi="Times New Roman" w:cs="Times New Roman"/>
        </w:rPr>
        <w:t xml:space="preserve">          </w:t>
      </w:r>
      <w:r w:rsidR="006A7E33">
        <w:rPr>
          <w:rFonts w:ascii="Times New Roman" w:hAnsi="Times New Roman" w:cs="Times New Roman"/>
        </w:rPr>
        <w:t xml:space="preserve"> </w:t>
      </w:r>
      <w:r w:rsidR="005C3F24">
        <w:rPr>
          <w:rFonts w:ascii="Times New Roman" w:hAnsi="Times New Roman" w:cs="Times New Roman"/>
          <w:u w:val="single"/>
        </w:rPr>
        <w:t xml:space="preserve">                </w:t>
      </w:r>
      <w:r w:rsidR="006A7E33">
        <w:rPr>
          <w:rFonts w:ascii="Times New Roman" w:hAnsi="Times New Roman" w:cs="Times New Roman"/>
          <w:u w:val="single"/>
        </w:rPr>
        <w:t xml:space="preserve"> </w:t>
      </w:r>
      <w:r w:rsidR="005C3F24">
        <w:rPr>
          <w:rFonts w:ascii="Times New Roman" w:hAnsi="Times New Roman" w:cs="Times New Roman"/>
          <w:u w:val="single"/>
        </w:rPr>
        <w:t xml:space="preserve">                                  </w:t>
      </w:r>
      <w:r w:rsidR="00026942">
        <w:rPr>
          <w:rFonts w:ascii="Times New Roman" w:hAnsi="Times New Roman" w:cs="Times New Roman"/>
        </w:rPr>
        <w:t>номер</w:t>
      </w:r>
      <w:r w:rsidR="006A7E33">
        <w:rPr>
          <w:rFonts w:ascii="Times New Roman" w:hAnsi="Times New Roman" w:cs="Times New Roman"/>
        </w:rPr>
        <w:t xml:space="preserve"> </w:t>
      </w:r>
      <w:r w:rsidR="005C3F24">
        <w:rPr>
          <w:rFonts w:ascii="Times New Roman" w:hAnsi="Times New Roman" w:cs="Times New Roman"/>
          <w:u w:val="single"/>
        </w:rPr>
        <w:t xml:space="preserve">                       </w:t>
      </w:r>
      <w:r w:rsidR="006A7E33">
        <w:rPr>
          <w:rFonts w:ascii="Times New Roman" w:hAnsi="Times New Roman" w:cs="Times New Roman"/>
          <w:u w:val="single"/>
        </w:rPr>
        <w:t>,</w:t>
      </w:r>
      <w:r w:rsidR="006A7E33">
        <w:rPr>
          <w:rFonts w:ascii="Times New Roman" w:hAnsi="Times New Roman" w:cs="Times New Roman"/>
        </w:rPr>
        <w:t xml:space="preserve"> </w:t>
      </w:r>
      <w:r w:rsidR="00026942" w:rsidRPr="00026942">
        <w:rPr>
          <w:rFonts w:ascii="Times New Roman" w:hAnsi="Times New Roman" w:cs="Times New Roman"/>
        </w:rPr>
        <w:t>паспорт</w:t>
      </w:r>
      <w:r w:rsidR="00026942">
        <w:rPr>
          <w:rFonts w:ascii="Times New Roman" w:hAnsi="Times New Roman" w:cs="Times New Roman"/>
        </w:rPr>
        <w:t xml:space="preserve"> </w:t>
      </w:r>
      <w:r w:rsidR="00026942" w:rsidRPr="00026942">
        <w:rPr>
          <w:rFonts w:ascii="Times New Roman" w:hAnsi="Times New Roman" w:cs="Times New Roman"/>
        </w:rPr>
        <w:t>выдан</w:t>
      </w:r>
      <w:r w:rsidR="00026942">
        <w:rPr>
          <w:rFonts w:ascii="Times New Roman" w:hAnsi="Times New Roman" w:cs="Times New Roman"/>
        </w:rPr>
        <w:t xml:space="preserve"> </w:t>
      </w:r>
      <w:r w:rsidR="005C3F24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</w:t>
      </w:r>
      <w:r w:rsidR="006A7E33">
        <w:rPr>
          <w:rFonts w:ascii="Times New Roman" w:hAnsi="Times New Roman" w:cs="Times New Roman"/>
          <w:u w:val="single"/>
        </w:rPr>
        <w:t xml:space="preserve">, </w:t>
      </w:r>
      <w:r w:rsidR="00026942">
        <w:rPr>
          <w:rFonts w:ascii="Times New Roman" w:hAnsi="Times New Roman" w:cs="Times New Roman"/>
        </w:rPr>
        <w:t>дата выдачи</w:t>
      </w:r>
      <w:r w:rsidR="005C3F24">
        <w:rPr>
          <w:rFonts w:ascii="Times New Roman" w:hAnsi="Times New Roman" w:cs="Times New Roman"/>
        </w:rPr>
        <w:t>____________</w:t>
      </w:r>
      <w:r w:rsidR="006A7E33">
        <w:rPr>
          <w:rFonts w:ascii="Times New Roman" w:hAnsi="Times New Roman" w:cs="Times New Roman"/>
        </w:rPr>
        <w:t xml:space="preserve"> </w:t>
      </w:r>
      <w:r w:rsidR="005C3F24">
        <w:rPr>
          <w:rFonts w:ascii="Times New Roman" w:hAnsi="Times New Roman" w:cs="Times New Roman"/>
          <w:u w:val="single"/>
        </w:rPr>
        <w:t xml:space="preserve">             </w:t>
      </w:r>
    </w:p>
    <w:p w14:paraId="3C9204DE" w14:textId="2D9EE7D7" w:rsidR="00011660" w:rsidRPr="00D93442" w:rsidRDefault="00011660" w:rsidP="006A7E33">
      <w:pPr>
        <w:pStyle w:val="a4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D93442">
        <w:rPr>
          <w:rFonts w:ascii="Times New Roman" w:hAnsi="Times New Roman" w:cs="Times New Roman"/>
        </w:rPr>
        <w:t xml:space="preserve">являющий(ая)ся </w:t>
      </w:r>
      <w:r w:rsidRPr="00942BD3">
        <w:rPr>
          <w:rFonts w:ascii="Times New Roman" w:hAnsi="Times New Roman" w:cs="Times New Roman"/>
        </w:rPr>
        <w:t>собственником</w:t>
      </w:r>
      <w:r w:rsidRPr="00D93442">
        <w:rPr>
          <w:rFonts w:ascii="Times New Roman" w:hAnsi="Times New Roman" w:cs="Times New Roman"/>
        </w:rPr>
        <w:t>/нанимателем (нужное подчеркнуть) жилого домовладения</w:t>
      </w:r>
      <w:r w:rsidR="00B8061D" w:rsidRPr="00D93442">
        <w:rPr>
          <w:rFonts w:ascii="Times New Roman" w:hAnsi="Times New Roman" w:cs="Times New Roman"/>
        </w:rPr>
        <w:t>(</w:t>
      </w:r>
      <w:r w:rsidR="00CF48BB">
        <w:rPr>
          <w:rFonts w:ascii="Times New Roman" w:hAnsi="Times New Roman" w:cs="Times New Roman"/>
        </w:rPr>
        <w:t>квартиры</w:t>
      </w:r>
      <w:r w:rsidR="00B8061D" w:rsidRPr="00D93442">
        <w:rPr>
          <w:rFonts w:ascii="Times New Roman" w:hAnsi="Times New Roman" w:cs="Times New Roman"/>
        </w:rPr>
        <w:t>)</w:t>
      </w:r>
      <w:r w:rsidRPr="00D93442">
        <w:rPr>
          <w:rFonts w:ascii="Times New Roman" w:hAnsi="Times New Roman" w:cs="Times New Roman"/>
        </w:rPr>
        <w:t>, расположенного</w:t>
      </w:r>
      <w:r w:rsidR="0054301E">
        <w:rPr>
          <w:rFonts w:ascii="Times New Roman" w:hAnsi="Times New Roman" w:cs="Times New Roman"/>
        </w:rPr>
        <w:t xml:space="preserve"> </w:t>
      </w:r>
      <w:r w:rsidRPr="00D93442">
        <w:rPr>
          <w:rFonts w:ascii="Times New Roman" w:hAnsi="Times New Roman" w:cs="Times New Roman"/>
        </w:rPr>
        <w:t>по адресу</w:t>
      </w:r>
      <w:r w:rsidR="006A7E33">
        <w:rPr>
          <w:rFonts w:ascii="Times New Roman" w:hAnsi="Times New Roman" w:cs="Times New Roman"/>
        </w:rPr>
        <w:t xml:space="preserve"> </w:t>
      </w:r>
      <w:r w:rsidR="00942BD3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</w:t>
      </w:r>
      <w:r w:rsidR="009C7B95">
        <w:rPr>
          <w:rFonts w:ascii="Times New Roman" w:hAnsi="Times New Roman" w:cs="Times New Roman"/>
          <w:u w:val="single"/>
        </w:rPr>
        <w:t xml:space="preserve"> ,</w:t>
      </w:r>
      <w:r w:rsidRPr="00D93442">
        <w:rPr>
          <w:rFonts w:ascii="Times New Roman" w:hAnsi="Times New Roman" w:cs="Times New Roman"/>
        </w:rPr>
        <w:t xml:space="preserve"> именуемый(ая) в дальнейшим «</w:t>
      </w:r>
      <w:r w:rsidR="00B8061D" w:rsidRPr="00D93442">
        <w:rPr>
          <w:rFonts w:ascii="Times New Roman" w:hAnsi="Times New Roman" w:cs="Times New Roman"/>
        </w:rPr>
        <w:t>Потребитель</w:t>
      </w:r>
      <w:r w:rsidRPr="00D93442">
        <w:rPr>
          <w:rFonts w:ascii="Times New Roman" w:hAnsi="Times New Roman" w:cs="Times New Roman"/>
        </w:rPr>
        <w:t xml:space="preserve">», с другой стороны, заключили настоящий Договор о нижеследующем: </w:t>
      </w:r>
    </w:p>
    <w:p w14:paraId="48D19BDA" w14:textId="77777777" w:rsidR="00011660" w:rsidRPr="00D93442" w:rsidRDefault="00011660" w:rsidP="0001166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D93442">
        <w:rPr>
          <w:rFonts w:ascii="Times New Roman" w:hAnsi="Times New Roman" w:cs="Times New Roman"/>
          <w:b/>
        </w:rPr>
        <w:t>I. ПРЕДМЕТ ДОГОВОРА</w:t>
      </w:r>
    </w:p>
    <w:p w14:paraId="2C54E6EB" w14:textId="77777777" w:rsidR="00B8061D" w:rsidRPr="00D93442" w:rsidRDefault="00011660" w:rsidP="0001166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93442">
        <w:rPr>
          <w:rFonts w:ascii="Times New Roman" w:hAnsi="Times New Roman" w:cs="Times New Roman"/>
        </w:rPr>
        <w:t xml:space="preserve">1.1. По настоящему договору Исполнитель обязуется подавать </w:t>
      </w:r>
      <w:r w:rsidR="00B8061D" w:rsidRPr="00D93442">
        <w:rPr>
          <w:rFonts w:ascii="Times New Roman" w:hAnsi="Times New Roman" w:cs="Times New Roman"/>
        </w:rPr>
        <w:t>Потребителю</w:t>
      </w:r>
      <w:r w:rsidRPr="00D93442">
        <w:rPr>
          <w:rFonts w:ascii="Times New Roman" w:hAnsi="Times New Roman" w:cs="Times New Roman"/>
        </w:rPr>
        <w:t xml:space="preserve"> через присоединенн</w:t>
      </w:r>
      <w:r w:rsidR="00B8061D" w:rsidRPr="00D93442">
        <w:rPr>
          <w:rFonts w:ascii="Times New Roman" w:hAnsi="Times New Roman" w:cs="Times New Roman"/>
        </w:rPr>
        <w:t xml:space="preserve">ые </w:t>
      </w:r>
      <w:r w:rsidRPr="00D93442">
        <w:rPr>
          <w:rFonts w:ascii="Times New Roman" w:hAnsi="Times New Roman" w:cs="Times New Roman"/>
        </w:rPr>
        <w:t>централизованн</w:t>
      </w:r>
      <w:r w:rsidR="00B8061D" w:rsidRPr="00D93442">
        <w:rPr>
          <w:rFonts w:ascii="Times New Roman" w:hAnsi="Times New Roman" w:cs="Times New Roman"/>
        </w:rPr>
        <w:t>ые сети инженерно- технического обеспечения до границы раздела эксплуатационной ответственности следующие коммунальные услуги для нужд бытового потребления (необходимое подчеркнуть, либо указать: да, нет):</w:t>
      </w:r>
    </w:p>
    <w:p w14:paraId="502B8E5A" w14:textId="45C0E059" w:rsidR="00B8061D" w:rsidRPr="00200184" w:rsidRDefault="00B8061D" w:rsidP="0001166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93442">
        <w:rPr>
          <w:rFonts w:ascii="Times New Roman" w:hAnsi="Times New Roman" w:cs="Times New Roman"/>
        </w:rPr>
        <w:t xml:space="preserve">- </w:t>
      </w:r>
      <w:r w:rsidR="009C7B95" w:rsidRPr="00D93442">
        <w:rPr>
          <w:rFonts w:ascii="Times New Roman" w:hAnsi="Times New Roman" w:cs="Times New Roman"/>
        </w:rPr>
        <w:t>водоснабжения</w:t>
      </w:r>
      <w:r w:rsidR="009C7B95" w:rsidRPr="0022262A">
        <w:rPr>
          <w:rFonts w:ascii="Times New Roman" w:hAnsi="Times New Roman" w:cs="Times New Roman"/>
        </w:rPr>
        <w:t xml:space="preserve"> _</w:t>
      </w:r>
      <w:r w:rsidR="009C7B95">
        <w:rPr>
          <w:rFonts w:ascii="Times New Roman" w:hAnsi="Times New Roman" w:cs="Times New Roman"/>
        </w:rPr>
        <w:t>_____________</w:t>
      </w:r>
      <w:r w:rsidR="003329E5" w:rsidRPr="0022262A">
        <w:rPr>
          <w:rFonts w:ascii="Times New Roman" w:hAnsi="Times New Roman" w:cs="Times New Roman"/>
        </w:rPr>
        <w:t>;</w:t>
      </w:r>
      <w:r w:rsidR="00942BD3">
        <w:rPr>
          <w:rFonts w:ascii="Times New Roman" w:hAnsi="Times New Roman" w:cs="Times New Roman"/>
        </w:rPr>
        <w:t xml:space="preserve"> </w:t>
      </w:r>
      <w:r w:rsidR="009C7B95">
        <w:rPr>
          <w:rFonts w:ascii="Times New Roman" w:hAnsi="Times New Roman" w:cs="Times New Roman"/>
        </w:rPr>
        <w:t xml:space="preserve"> </w:t>
      </w:r>
    </w:p>
    <w:p w14:paraId="3200E963" w14:textId="06734493" w:rsidR="00B8061D" w:rsidRDefault="00B8061D" w:rsidP="0001166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93442">
        <w:rPr>
          <w:rFonts w:ascii="Times New Roman" w:hAnsi="Times New Roman" w:cs="Times New Roman"/>
        </w:rPr>
        <w:t xml:space="preserve">- водоотведения </w:t>
      </w:r>
      <w:r w:rsidR="003329E5">
        <w:rPr>
          <w:rFonts w:ascii="Times New Roman" w:hAnsi="Times New Roman" w:cs="Times New Roman"/>
        </w:rPr>
        <w:t>______________;</w:t>
      </w:r>
    </w:p>
    <w:p w14:paraId="31DC23E6" w14:textId="20EBA635" w:rsidR="00C61AF6" w:rsidRPr="00D93442" w:rsidRDefault="00C61AF6" w:rsidP="00C61AF6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отопление </w:t>
      </w:r>
      <w:r w:rsidR="009C7B95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;</w:t>
      </w:r>
      <w:r w:rsidR="009C7B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C7B95">
        <w:rPr>
          <w:rFonts w:ascii="Times New Roman" w:hAnsi="Times New Roman" w:cs="Times New Roman"/>
        </w:rPr>
        <w:t xml:space="preserve"> </w:t>
      </w:r>
    </w:p>
    <w:p w14:paraId="68065ADF" w14:textId="20D1764C" w:rsidR="00B8061D" w:rsidRPr="00D93442" w:rsidRDefault="00B8061D" w:rsidP="00B8061D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D93442">
        <w:rPr>
          <w:rFonts w:ascii="Times New Roman" w:hAnsi="Times New Roman" w:cs="Times New Roman"/>
        </w:rPr>
        <w:t xml:space="preserve">а Потребитель </w:t>
      </w:r>
      <w:r w:rsidR="00011660" w:rsidRPr="00D93442">
        <w:rPr>
          <w:rFonts w:ascii="Times New Roman" w:hAnsi="Times New Roman" w:cs="Times New Roman"/>
        </w:rPr>
        <w:t xml:space="preserve">обязуется </w:t>
      </w:r>
      <w:r w:rsidRPr="00D93442">
        <w:rPr>
          <w:rFonts w:ascii="Times New Roman" w:hAnsi="Times New Roman" w:cs="Times New Roman"/>
        </w:rPr>
        <w:t xml:space="preserve">оплачивать коммунальные услуги, а также </w:t>
      </w:r>
      <w:r w:rsidR="00011660" w:rsidRPr="00D93442">
        <w:rPr>
          <w:rFonts w:ascii="Times New Roman" w:hAnsi="Times New Roman" w:cs="Times New Roman"/>
        </w:rPr>
        <w:t xml:space="preserve">соблюдать </w:t>
      </w:r>
      <w:r w:rsidRPr="00D93442">
        <w:rPr>
          <w:rFonts w:ascii="Times New Roman" w:hAnsi="Times New Roman" w:cs="Times New Roman"/>
        </w:rPr>
        <w:t xml:space="preserve">предусмотренный договором </w:t>
      </w:r>
      <w:r w:rsidR="00011660" w:rsidRPr="00D93442">
        <w:rPr>
          <w:rFonts w:ascii="Times New Roman" w:hAnsi="Times New Roman" w:cs="Times New Roman"/>
        </w:rPr>
        <w:t>режим</w:t>
      </w:r>
      <w:r w:rsidRPr="00D93442">
        <w:rPr>
          <w:rFonts w:ascii="Times New Roman" w:hAnsi="Times New Roman" w:cs="Times New Roman"/>
        </w:rPr>
        <w:t xml:space="preserve"> их потребления, обеспечивать безопасность эксплуатации, находящихся в его ведении </w:t>
      </w:r>
      <w:r w:rsidR="004845D1" w:rsidRPr="00D93442">
        <w:rPr>
          <w:rFonts w:ascii="Times New Roman" w:hAnsi="Times New Roman" w:cs="Times New Roman"/>
        </w:rPr>
        <w:t>инженерных сетей</w:t>
      </w:r>
      <w:r w:rsidRPr="00D93442">
        <w:rPr>
          <w:rFonts w:ascii="Times New Roman" w:hAnsi="Times New Roman" w:cs="Times New Roman"/>
        </w:rPr>
        <w:t xml:space="preserve"> и исправность используемых им приборов учета</w:t>
      </w:r>
      <w:r w:rsidR="004845D1" w:rsidRPr="00D93442">
        <w:rPr>
          <w:rFonts w:ascii="Times New Roman" w:hAnsi="Times New Roman" w:cs="Times New Roman"/>
        </w:rPr>
        <w:t xml:space="preserve"> и оборудования, связанных с потреблением коммунальных услуг</w:t>
      </w:r>
      <w:r w:rsidRPr="00D93442">
        <w:rPr>
          <w:rFonts w:ascii="Times New Roman" w:hAnsi="Times New Roman" w:cs="Times New Roman"/>
        </w:rPr>
        <w:t>.</w:t>
      </w:r>
    </w:p>
    <w:p w14:paraId="56D90A08" w14:textId="531E8EE8" w:rsidR="00011660" w:rsidRPr="00D93442" w:rsidRDefault="00011660" w:rsidP="00011660">
      <w:pPr>
        <w:pStyle w:val="31"/>
        <w:widowControl w:val="0"/>
        <w:autoSpaceDE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D93442">
        <w:rPr>
          <w:rFonts w:ascii="Times New Roman" w:hAnsi="Times New Roman" w:cs="Times New Roman"/>
        </w:rPr>
        <w:t>1.2. На момент заключения договора в жилом домовладении</w:t>
      </w:r>
      <w:r w:rsidR="00336F5C" w:rsidRPr="00D93442">
        <w:rPr>
          <w:rFonts w:ascii="Times New Roman" w:hAnsi="Times New Roman" w:cs="Times New Roman"/>
        </w:rPr>
        <w:t xml:space="preserve"> </w:t>
      </w:r>
      <w:r w:rsidR="004845D1" w:rsidRPr="00D93442">
        <w:rPr>
          <w:rFonts w:ascii="Times New Roman" w:hAnsi="Times New Roman" w:cs="Times New Roman"/>
        </w:rPr>
        <w:t>(</w:t>
      </w:r>
      <w:r w:rsidR="00CF48BB">
        <w:rPr>
          <w:rFonts w:ascii="Times New Roman" w:hAnsi="Times New Roman" w:cs="Times New Roman"/>
        </w:rPr>
        <w:t>квартире</w:t>
      </w:r>
      <w:r w:rsidR="004845D1" w:rsidRPr="00D93442">
        <w:rPr>
          <w:rFonts w:ascii="Times New Roman" w:hAnsi="Times New Roman" w:cs="Times New Roman"/>
        </w:rPr>
        <w:t>)</w:t>
      </w:r>
      <w:r w:rsidRPr="00D93442">
        <w:rPr>
          <w:rFonts w:ascii="Times New Roman" w:hAnsi="Times New Roman" w:cs="Times New Roman"/>
        </w:rPr>
        <w:t xml:space="preserve"> </w:t>
      </w:r>
      <w:r w:rsidR="00B5494B" w:rsidRPr="00D93442">
        <w:rPr>
          <w:rFonts w:ascii="Times New Roman" w:hAnsi="Times New Roman" w:cs="Times New Roman"/>
        </w:rPr>
        <w:t>Потребителя</w:t>
      </w:r>
      <w:r w:rsidR="00276BA6" w:rsidRPr="00D93442">
        <w:rPr>
          <w:rFonts w:ascii="Times New Roman" w:hAnsi="Times New Roman" w:cs="Times New Roman"/>
        </w:rPr>
        <w:t xml:space="preserve">, расположенном по </w:t>
      </w:r>
      <w:r w:rsidR="009C7B95" w:rsidRPr="00D93442">
        <w:rPr>
          <w:rFonts w:ascii="Times New Roman" w:hAnsi="Times New Roman" w:cs="Times New Roman"/>
        </w:rPr>
        <w:t xml:space="preserve">адресу: </w:t>
      </w:r>
      <w:r w:rsidR="009C7B95">
        <w:rPr>
          <w:rFonts w:ascii="Times New Roman" w:hAnsi="Times New Roman" w:cs="Times New Roman"/>
          <w:u w:val="single"/>
        </w:rPr>
        <w:t xml:space="preserve"> </w:t>
      </w:r>
      <w:r w:rsidR="00942BD3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</w:t>
      </w:r>
      <w:r w:rsidR="00276BA6" w:rsidRPr="00D93442">
        <w:rPr>
          <w:rFonts w:ascii="Times New Roman" w:hAnsi="Times New Roman" w:cs="Times New Roman"/>
        </w:rPr>
        <w:t xml:space="preserve">, </w:t>
      </w:r>
      <w:r w:rsidRPr="00D93442">
        <w:rPr>
          <w:rFonts w:ascii="Times New Roman" w:hAnsi="Times New Roman" w:cs="Times New Roman"/>
        </w:rPr>
        <w:t xml:space="preserve">постоянно проживают и пользуются </w:t>
      </w:r>
      <w:r w:rsidR="004845D1" w:rsidRPr="00D93442">
        <w:rPr>
          <w:rFonts w:ascii="Times New Roman" w:hAnsi="Times New Roman" w:cs="Times New Roman"/>
        </w:rPr>
        <w:t xml:space="preserve">предусмотренными договором коммунальными </w:t>
      </w:r>
      <w:r w:rsidRPr="00D93442">
        <w:rPr>
          <w:rFonts w:ascii="Times New Roman" w:hAnsi="Times New Roman" w:cs="Times New Roman"/>
        </w:rPr>
        <w:t>услугами</w:t>
      </w:r>
      <w:r w:rsidR="001C67F7">
        <w:rPr>
          <w:rFonts w:ascii="Times New Roman" w:hAnsi="Times New Roman" w:cs="Times New Roman"/>
        </w:rPr>
        <w:t xml:space="preserve"> </w:t>
      </w:r>
      <w:r w:rsidR="00942BD3">
        <w:rPr>
          <w:rFonts w:ascii="Times New Roman" w:hAnsi="Times New Roman" w:cs="Times New Roman"/>
          <w:u w:val="single"/>
        </w:rPr>
        <w:t xml:space="preserve">   </w:t>
      </w:r>
      <w:r w:rsidR="001C67F7">
        <w:rPr>
          <w:rFonts w:ascii="Times New Roman" w:hAnsi="Times New Roman" w:cs="Times New Roman"/>
        </w:rPr>
        <w:t xml:space="preserve"> </w:t>
      </w:r>
      <w:r w:rsidRPr="00D93442">
        <w:rPr>
          <w:rFonts w:ascii="Times New Roman" w:hAnsi="Times New Roman" w:cs="Times New Roman"/>
        </w:rPr>
        <w:t>человек(а).</w:t>
      </w:r>
      <w:r w:rsidR="001C67F7">
        <w:rPr>
          <w:rFonts w:ascii="Times New Roman" w:hAnsi="Times New Roman" w:cs="Times New Roman"/>
        </w:rPr>
        <w:t xml:space="preserve"> </w:t>
      </w:r>
    </w:p>
    <w:p w14:paraId="5F62B9C2" w14:textId="565D371E" w:rsidR="00011660" w:rsidRPr="00D93442" w:rsidRDefault="002C517F" w:rsidP="00011660">
      <w:pPr>
        <w:pStyle w:val="31"/>
        <w:widowControl w:val="0"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D93442">
        <w:rPr>
          <w:rFonts w:ascii="Times New Roman" w:hAnsi="Times New Roman" w:cs="Times New Roman"/>
        </w:rPr>
        <w:t>1.</w:t>
      </w:r>
      <w:r w:rsidR="004372CF" w:rsidRPr="00D93442">
        <w:rPr>
          <w:rFonts w:ascii="Times New Roman" w:hAnsi="Times New Roman" w:cs="Times New Roman"/>
        </w:rPr>
        <w:t>3. Качество</w:t>
      </w:r>
      <w:r w:rsidR="00011660" w:rsidRPr="00D93442">
        <w:rPr>
          <w:rFonts w:ascii="Times New Roman" w:hAnsi="Times New Roman" w:cs="Times New Roman"/>
        </w:rPr>
        <w:t xml:space="preserve"> подаваемой питьевой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 </w:t>
      </w:r>
      <w:r w:rsidR="00B00576" w:rsidRPr="00D93442">
        <w:rPr>
          <w:rFonts w:ascii="Times New Roman" w:hAnsi="Times New Roman" w:cs="Times New Roman"/>
        </w:rPr>
        <w:t xml:space="preserve"> </w:t>
      </w:r>
      <w:r w:rsidR="00011660" w:rsidRPr="00D93442">
        <w:rPr>
          <w:rFonts w:ascii="Times New Roman" w:hAnsi="Times New Roman" w:cs="Times New Roman"/>
        </w:rPr>
        <w:t xml:space="preserve">Исполнитель </w:t>
      </w:r>
      <w:r w:rsidR="00F13050">
        <w:rPr>
          <w:rFonts w:ascii="Times New Roman" w:eastAsia="Times New Roman" w:hAnsi="Times New Roman" w:cs="Times New Roman"/>
        </w:rPr>
        <w:t xml:space="preserve">несет </w:t>
      </w:r>
      <w:r w:rsidR="00011660" w:rsidRPr="00D93442">
        <w:rPr>
          <w:rFonts w:ascii="Times New Roman" w:eastAsia="Times New Roman" w:hAnsi="Times New Roman" w:cs="Times New Roman"/>
        </w:rPr>
        <w:t>ответственность за режим и качество предос</w:t>
      </w:r>
      <w:r w:rsidR="00B5494B" w:rsidRPr="00D93442">
        <w:rPr>
          <w:rFonts w:ascii="Times New Roman" w:eastAsia="Times New Roman" w:hAnsi="Times New Roman" w:cs="Times New Roman"/>
        </w:rPr>
        <w:t>тавления услуги водоснабжения (</w:t>
      </w:r>
      <w:r w:rsidR="00011660" w:rsidRPr="00D93442">
        <w:rPr>
          <w:rFonts w:ascii="Times New Roman" w:eastAsia="Times New Roman" w:hAnsi="Times New Roman" w:cs="Times New Roman"/>
        </w:rPr>
        <w:t>водоотведения</w:t>
      </w:r>
      <w:r w:rsidR="00B5494B" w:rsidRPr="00D93442">
        <w:rPr>
          <w:rFonts w:ascii="Times New Roman" w:eastAsia="Times New Roman" w:hAnsi="Times New Roman" w:cs="Times New Roman"/>
        </w:rPr>
        <w:t>)</w:t>
      </w:r>
      <w:r w:rsidR="00011660" w:rsidRPr="00D93442">
        <w:rPr>
          <w:rFonts w:ascii="Times New Roman" w:eastAsia="Times New Roman" w:hAnsi="Times New Roman" w:cs="Times New Roman"/>
        </w:rPr>
        <w:t xml:space="preserve"> на границе эксплуатационной ответственности.</w:t>
      </w:r>
      <w:r w:rsidR="009C7B95">
        <w:rPr>
          <w:rFonts w:ascii="Times New Roman" w:eastAsia="Times New Roman" w:hAnsi="Times New Roman" w:cs="Times New Roman"/>
        </w:rPr>
        <w:t xml:space="preserve"> </w:t>
      </w:r>
    </w:p>
    <w:p w14:paraId="697D340C" w14:textId="77777777" w:rsidR="00B8061D" w:rsidRPr="00D93442" w:rsidRDefault="00B8061D" w:rsidP="00D94B90">
      <w:pPr>
        <w:pStyle w:val="31"/>
        <w:widowControl w:val="0"/>
        <w:autoSpaceDE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D93442">
        <w:rPr>
          <w:rFonts w:ascii="Times New Roman" w:hAnsi="Times New Roman" w:cs="Times New Roman"/>
        </w:rPr>
        <w:t xml:space="preserve">1.4. Граница раздела балансовой принадлежности и эксплуатационной ответственности по водопроводным и канализационным сетям устанавливается в акте разграничения эксплуатационной ответственности. В случае отсутствия такого акта, граница эксплуатационной ответственности сторон по сетям водоснабжения устанавливается </w:t>
      </w:r>
      <w:r w:rsidRPr="00D93442">
        <w:rPr>
          <w:rFonts w:ascii="Times New Roman" w:eastAsia="Times New Roman" w:hAnsi="Times New Roman" w:cs="Times New Roman"/>
        </w:rPr>
        <w:t xml:space="preserve">по врезному колодцу (или камере), к которому подключены устройства и сооружения для присоединения </w:t>
      </w:r>
      <w:r w:rsidR="00B5494B" w:rsidRPr="00D93442">
        <w:rPr>
          <w:rFonts w:ascii="Times New Roman" w:eastAsia="Times New Roman" w:hAnsi="Times New Roman" w:cs="Times New Roman"/>
        </w:rPr>
        <w:t>Потребителя</w:t>
      </w:r>
      <w:r w:rsidRPr="00D93442">
        <w:rPr>
          <w:rFonts w:ascii="Times New Roman" w:eastAsia="Times New Roman" w:hAnsi="Times New Roman" w:cs="Times New Roman"/>
        </w:rPr>
        <w:t xml:space="preserve"> к централизованной водопроводной сети. Граница эксплуатационной ответственности сторон по сетям водоотведения устанавливается по внутренней стенке канализационного колодца на выпуске в централизованную канализационную сеть. </w:t>
      </w:r>
    </w:p>
    <w:p w14:paraId="034291C5" w14:textId="77777777" w:rsidR="00011660" w:rsidRPr="00D93442" w:rsidRDefault="00011660" w:rsidP="00011660">
      <w:pPr>
        <w:pStyle w:val="31"/>
        <w:widowControl w:val="0"/>
        <w:autoSpaceDE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D93442">
        <w:rPr>
          <w:rFonts w:ascii="Times New Roman" w:eastAsia="Times New Roman" w:hAnsi="Times New Roman" w:cs="Times New Roman"/>
        </w:rPr>
        <w:t>1.</w:t>
      </w:r>
      <w:r w:rsidR="004845D1" w:rsidRPr="00D93442">
        <w:rPr>
          <w:rFonts w:ascii="Times New Roman" w:eastAsia="Times New Roman" w:hAnsi="Times New Roman" w:cs="Times New Roman"/>
        </w:rPr>
        <w:t>5</w:t>
      </w:r>
      <w:r w:rsidRPr="00D93442">
        <w:rPr>
          <w:rFonts w:ascii="Times New Roman" w:eastAsia="Times New Roman" w:hAnsi="Times New Roman" w:cs="Times New Roman"/>
        </w:rPr>
        <w:t xml:space="preserve">. При исполнении настоящего договора, а также по вопросам, не нашедшим отражение в условиях настоящего договора стороны руководствуются Гражданским кодексом Российской Федерации, Жилищным кодексом Российской Федерации, </w:t>
      </w:r>
      <w:r w:rsidRPr="00D93442">
        <w:rPr>
          <w:rFonts w:ascii="Times New Roman" w:eastAsia="Arial" w:hAnsi="Times New Roman" w:cs="Times New Roman"/>
        </w:rPr>
        <w:t xml:space="preserve">Правилами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 (далее — Правила № 354) </w:t>
      </w:r>
      <w:r w:rsidRPr="00D93442">
        <w:rPr>
          <w:rFonts w:ascii="Times New Roman" w:eastAsia="Times New Roman" w:hAnsi="Times New Roman" w:cs="Times New Roman"/>
        </w:rPr>
        <w:t>и иным действующим гражданским законодательством.</w:t>
      </w:r>
    </w:p>
    <w:p w14:paraId="2BDEEB24" w14:textId="77777777" w:rsidR="00011660" w:rsidRPr="00D93442" w:rsidRDefault="00011660" w:rsidP="00011660">
      <w:pPr>
        <w:pStyle w:val="31"/>
        <w:widowControl w:val="0"/>
        <w:autoSpaceDE w:val="0"/>
        <w:spacing w:after="0" w:line="240" w:lineRule="auto"/>
        <w:ind w:firstLine="567"/>
        <w:rPr>
          <w:rFonts w:ascii="Times New Roman" w:hAnsi="Times New Roman" w:cs="Times New Roman"/>
        </w:rPr>
      </w:pPr>
    </w:p>
    <w:p w14:paraId="21EF7CE1" w14:textId="77777777" w:rsidR="00011660" w:rsidRPr="00D93442" w:rsidRDefault="00011660" w:rsidP="00011660">
      <w:pPr>
        <w:pStyle w:val="31"/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D93442">
        <w:rPr>
          <w:rFonts w:ascii="Times New Roman" w:hAnsi="Times New Roman" w:cs="Times New Roman"/>
          <w:b/>
        </w:rPr>
        <w:t>2. ПРАВА, ОБЯЗАННОСТИ И ОТВЕТСТВЕННОСТЬ СТОРОН.</w:t>
      </w:r>
    </w:p>
    <w:p w14:paraId="7B968213" w14:textId="77777777" w:rsidR="00011660" w:rsidRPr="00D93442" w:rsidRDefault="00011660" w:rsidP="00011660">
      <w:pPr>
        <w:pStyle w:val="31"/>
        <w:widowControl w:val="0"/>
        <w:autoSpaceDE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D93442">
        <w:rPr>
          <w:rFonts w:ascii="Times New Roman" w:hAnsi="Times New Roman" w:cs="Times New Roman"/>
          <w:b/>
        </w:rPr>
        <w:t>2.1. Исполнитель вправе:</w:t>
      </w:r>
    </w:p>
    <w:p w14:paraId="580917E6" w14:textId="7DB02CEE" w:rsidR="00011660" w:rsidRPr="00D93442" w:rsidRDefault="00011660" w:rsidP="00011660">
      <w:pPr>
        <w:pStyle w:val="31"/>
        <w:widowControl w:val="0"/>
        <w:autoSpaceDE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D93442">
        <w:rPr>
          <w:rFonts w:ascii="Times New Roman" w:hAnsi="Times New Roman" w:cs="Times New Roman"/>
        </w:rPr>
        <w:t xml:space="preserve">2.1.1. </w:t>
      </w:r>
      <w:r w:rsidRPr="00D93442">
        <w:rPr>
          <w:rFonts w:ascii="Times New Roman" w:eastAsia="Arial" w:hAnsi="Times New Roman" w:cs="Times New Roman"/>
        </w:rPr>
        <w:t xml:space="preserve"> </w:t>
      </w:r>
      <w:r w:rsidR="004372CF">
        <w:rPr>
          <w:rFonts w:ascii="Times New Roman" w:eastAsia="Arial" w:hAnsi="Times New Roman" w:cs="Times New Roman"/>
        </w:rPr>
        <w:t>О</w:t>
      </w:r>
      <w:r w:rsidRPr="00D93442">
        <w:rPr>
          <w:rFonts w:ascii="Times New Roman" w:eastAsia="Arial" w:hAnsi="Times New Roman" w:cs="Times New Roman"/>
        </w:rPr>
        <w:t>существлять проверку технического состояния водопроводного</w:t>
      </w:r>
      <w:r w:rsidR="00D94B90" w:rsidRPr="00D93442">
        <w:rPr>
          <w:rFonts w:ascii="Times New Roman" w:eastAsia="Arial" w:hAnsi="Times New Roman" w:cs="Times New Roman"/>
        </w:rPr>
        <w:t>(</w:t>
      </w:r>
      <w:r w:rsidRPr="00D93442">
        <w:rPr>
          <w:rFonts w:ascii="Times New Roman" w:eastAsia="Arial" w:hAnsi="Times New Roman" w:cs="Times New Roman"/>
        </w:rPr>
        <w:t>канализационного</w:t>
      </w:r>
      <w:r w:rsidR="00D94B90" w:rsidRPr="00D93442">
        <w:rPr>
          <w:rFonts w:ascii="Times New Roman" w:eastAsia="Arial" w:hAnsi="Times New Roman" w:cs="Times New Roman"/>
        </w:rPr>
        <w:t xml:space="preserve">) </w:t>
      </w:r>
      <w:r w:rsidRPr="00D93442">
        <w:rPr>
          <w:rFonts w:ascii="Times New Roman" w:eastAsia="Arial" w:hAnsi="Times New Roman" w:cs="Times New Roman"/>
        </w:rPr>
        <w:t xml:space="preserve">хозяйства и узлов учета </w:t>
      </w:r>
      <w:r w:rsidR="00B5494B" w:rsidRPr="00D93442">
        <w:rPr>
          <w:rFonts w:ascii="Times New Roman" w:eastAsia="Arial" w:hAnsi="Times New Roman" w:cs="Times New Roman"/>
        </w:rPr>
        <w:t>Потребителя</w:t>
      </w:r>
      <w:r w:rsidRPr="00D93442">
        <w:rPr>
          <w:rFonts w:ascii="Times New Roman" w:eastAsia="Arial" w:hAnsi="Times New Roman" w:cs="Times New Roman"/>
        </w:rPr>
        <w:t xml:space="preserve">, достоверности передаваемых </w:t>
      </w:r>
      <w:r w:rsidR="00B5494B" w:rsidRPr="00D93442">
        <w:rPr>
          <w:rFonts w:ascii="Times New Roman" w:eastAsia="Arial" w:hAnsi="Times New Roman" w:cs="Times New Roman"/>
        </w:rPr>
        <w:t>Потребителем</w:t>
      </w:r>
      <w:r w:rsidRPr="00D93442">
        <w:rPr>
          <w:rFonts w:ascii="Times New Roman" w:eastAsia="Arial" w:hAnsi="Times New Roman" w:cs="Times New Roman"/>
        </w:rPr>
        <w:t xml:space="preserve"> сведений об их показаниях;</w:t>
      </w:r>
    </w:p>
    <w:p w14:paraId="6FE6BC47" w14:textId="37100DF8" w:rsidR="00011660" w:rsidRPr="00D93442" w:rsidRDefault="00011660" w:rsidP="00011660">
      <w:pPr>
        <w:pStyle w:val="31"/>
        <w:widowControl w:val="0"/>
        <w:autoSpaceDE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D93442">
        <w:rPr>
          <w:rFonts w:ascii="Times New Roman" w:eastAsia="Arial" w:hAnsi="Times New Roman" w:cs="Times New Roman"/>
        </w:rPr>
        <w:t xml:space="preserve">2.1.2. </w:t>
      </w:r>
      <w:r w:rsidR="004372CF">
        <w:rPr>
          <w:rFonts w:ascii="Times New Roman" w:eastAsia="Arial" w:hAnsi="Times New Roman" w:cs="Times New Roman"/>
        </w:rPr>
        <w:t>П</w:t>
      </w:r>
      <w:r w:rsidRPr="00D93442">
        <w:rPr>
          <w:rFonts w:ascii="Times New Roman" w:eastAsia="Arial" w:hAnsi="Times New Roman" w:cs="Times New Roman"/>
        </w:rPr>
        <w:t>риостанавливать или ограничивать в порядке, установленном настоящим договором, пода</w:t>
      </w:r>
      <w:r w:rsidR="00D94B90" w:rsidRPr="00D93442">
        <w:rPr>
          <w:rFonts w:ascii="Times New Roman" w:eastAsia="Arial" w:hAnsi="Times New Roman" w:cs="Times New Roman"/>
        </w:rPr>
        <w:t xml:space="preserve">чу </w:t>
      </w:r>
      <w:r w:rsidR="004372CF" w:rsidRPr="00D93442">
        <w:rPr>
          <w:rFonts w:ascii="Times New Roman" w:eastAsia="Arial" w:hAnsi="Times New Roman" w:cs="Times New Roman"/>
        </w:rPr>
        <w:t xml:space="preserve">Потребителю </w:t>
      </w:r>
      <w:r w:rsidR="004372CF">
        <w:rPr>
          <w:rFonts w:ascii="Times New Roman" w:eastAsia="Arial" w:hAnsi="Times New Roman" w:cs="Times New Roman"/>
        </w:rPr>
        <w:t>коммунальных</w:t>
      </w:r>
      <w:r w:rsidR="004372CF" w:rsidRPr="00D93442">
        <w:rPr>
          <w:rFonts w:ascii="Times New Roman" w:eastAsia="Arial" w:hAnsi="Times New Roman" w:cs="Times New Roman"/>
        </w:rPr>
        <w:t xml:space="preserve"> услуг</w:t>
      </w:r>
      <w:r w:rsidRPr="00D93442">
        <w:rPr>
          <w:rFonts w:ascii="Times New Roman" w:eastAsia="Arial" w:hAnsi="Times New Roman" w:cs="Times New Roman"/>
        </w:rPr>
        <w:t>;</w:t>
      </w:r>
    </w:p>
    <w:p w14:paraId="01D1D4F3" w14:textId="317F68CF" w:rsidR="00011660" w:rsidRPr="00D93442" w:rsidRDefault="00011660" w:rsidP="00011660">
      <w:pPr>
        <w:pStyle w:val="31"/>
        <w:widowControl w:val="0"/>
        <w:autoSpaceDE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D93442">
        <w:rPr>
          <w:rFonts w:ascii="Times New Roman" w:eastAsia="Arial" w:hAnsi="Times New Roman" w:cs="Times New Roman"/>
        </w:rPr>
        <w:t xml:space="preserve">2.1.3. </w:t>
      </w:r>
      <w:r w:rsidR="004372CF">
        <w:rPr>
          <w:rFonts w:ascii="Times New Roman" w:eastAsia="Arial" w:hAnsi="Times New Roman" w:cs="Times New Roman"/>
        </w:rPr>
        <w:t>У</w:t>
      </w:r>
      <w:r w:rsidRPr="00D93442">
        <w:rPr>
          <w:rFonts w:ascii="Times New Roman" w:eastAsia="Arial" w:hAnsi="Times New Roman" w:cs="Times New Roman"/>
        </w:rPr>
        <w:t xml:space="preserve">станавливать при вводе прибора учета в эксплуатацию или при последующих плановых (внеплановых) проверках прибора учета на индивидуальные, общие (квартирные) и комнатные приборы учета </w:t>
      </w:r>
      <w:r w:rsidR="00B5494B" w:rsidRPr="00D93442">
        <w:rPr>
          <w:rFonts w:ascii="Times New Roman" w:eastAsia="Arial" w:hAnsi="Times New Roman" w:cs="Times New Roman"/>
        </w:rPr>
        <w:t>холодной воды</w:t>
      </w:r>
      <w:r w:rsidRPr="00D93442">
        <w:rPr>
          <w:rFonts w:ascii="Times New Roman" w:eastAsia="Arial" w:hAnsi="Times New Roman" w:cs="Times New Roman"/>
        </w:rPr>
        <w:t xml:space="preserve"> контрольные пломбы и индикаторы антимагнитных пломб, а также пломбы и устройства, </w:t>
      </w:r>
      <w:r w:rsidRPr="00D93442">
        <w:rPr>
          <w:rFonts w:ascii="Times New Roman" w:eastAsia="Arial" w:hAnsi="Times New Roman" w:cs="Times New Roman"/>
        </w:rPr>
        <w:lastRenderedPageBreak/>
        <w:t>позволяющие фиксировать факт несанкционированного вмешательства в работу прибора учета.</w:t>
      </w:r>
    </w:p>
    <w:p w14:paraId="69E32A25" w14:textId="602EB6BC" w:rsidR="00011660" w:rsidRPr="00D93442" w:rsidRDefault="00011660" w:rsidP="00011660">
      <w:pPr>
        <w:pStyle w:val="31"/>
        <w:widowControl w:val="0"/>
        <w:autoSpaceDE w:val="0"/>
        <w:spacing w:after="0" w:line="240" w:lineRule="auto"/>
        <w:ind w:firstLine="567"/>
        <w:rPr>
          <w:rFonts w:ascii="Times New Roman" w:hAnsi="Times New Roman" w:cs="Times New Roman"/>
          <w:highlight w:val="yellow"/>
        </w:rPr>
      </w:pPr>
      <w:r w:rsidRPr="00D93442">
        <w:rPr>
          <w:rFonts w:ascii="Times New Roman" w:eastAsia="Arial" w:hAnsi="Times New Roman" w:cs="Times New Roman"/>
        </w:rPr>
        <w:t xml:space="preserve">2.1.4. </w:t>
      </w:r>
      <w:r w:rsidR="004372CF">
        <w:rPr>
          <w:rFonts w:ascii="Times New Roman" w:eastAsia="Arial" w:hAnsi="Times New Roman" w:cs="Times New Roman"/>
        </w:rPr>
        <w:t>У</w:t>
      </w:r>
      <w:r w:rsidRPr="00D93442">
        <w:rPr>
          <w:rFonts w:ascii="Times New Roman" w:eastAsia="Arial" w:hAnsi="Times New Roman" w:cs="Times New Roman"/>
        </w:rPr>
        <w:t xml:space="preserve">ведомлять </w:t>
      </w:r>
      <w:r w:rsidR="00B5494B" w:rsidRPr="00D93442">
        <w:rPr>
          <w:rFonts w:ascii="Times New Roman" w:eastAsia="Arial" w:hAnsi="Times New Roman" w:cs="Times New Roman"/>
        </w:rPr>
        <w:t>Потребителя</w:t>
      </w:r>
      <w:r w:rsidRPr="00D93442">
        <w:rPr>
          <w:rFonts w:ascii="Times New Roman" w:eastAsia="Arial" w:hAnsi="Times New Roman" w:cs="Times New Roman"/>
        </w:rPr>
        <w:t xml:space="preserve"> о наличии задолженности по оплате </w:t>
      </w:r>
      <w:r w:rsidR="0074046F" w:rsidRPr="00D93442">
        <w:rPr>
          <w:rFonts w:ascii="Times New Roman" w:eastAsia="Arial" w:hAnsi="Times New Roman" w:cs="Times New Roman"/>
        </w:rPr>
        <w:t xml:space="preserve">коммунальных </w:t>
      </w:r>
      <w:r w:rsidR="00F13050">
        <w:rPr>
          <w:rFonts w:ascii="Times New Roman" w:eastAsia="Arial" w:hAnsi="Times New Roman" w:cs="Times New Roman"/>
        </w:rPr>
        <w:t>услуг</w:t>
      </w:r>
      <w:r w:rsidRPr="00D93442">
        <w:rPr>
          <w:rFonts w:ascii="Times New Roman" w:eastAsia="Arial" w:hAnsi="Times New Roman" w:cs="Times New Roman"/>
        </w:rPr>
        <w:t xml:space="preserve"> или задолженности по уплате неустоек (штрафов, пеней) посредством телефонного звонка с записью разговора, </w:t>
      </w:r>
      <w:r w:rsidR="00B00576" w:rsidRPr="00D93442">
        <w:rPr>
          <w:rFonts w:ascii="Times New Roman" w:eastAsia="Arial" w:hAnsi="Times New Roman" w:cs="Times New Roman"/>
        </w:rPr>
        <w:t>сообщения электронной почты</w:t>
      </w:r>
      <w:r w:rsidRPr="00D93442">
        <w:rPr>
          <w:rFonts w:ascii="Times New Roman" w:eastAsia="Arial" w:hAnsi="Times New Roman" w:cs="Times New Roman"/>
        </w:rPr>
        <w:t>;</w:t>
      </w:r>
    </w:p>
    <w:p w14:paraId="4AD4AC4D" w14:textId="5EA83931" w:rsidR="00011660" w:rsidRPr="00D93442" w:rsidRDefault="00011660" w:rsidP="00011660">
      <w:pPr>
        <w:pStyle w:val="31"/>
        <w:widowControl w:val="0"/>
        <w:autoSpaceDE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D93442">
        <w:rPr>
          <w:rFonts w:ascii="Times New Roman" w:eastAsia="Arial" w:hAnsi="Times New Roman" w:cs="Times New Roman"/>
        </w:rPr>
        <w:t>2.1.5.</w:t>
      </w:r>
      <w:r w:rsidRPr="00D93442">
        <w:rPr>
          <w:rFonts w:ascii="Times New Roman" w:hAnsi="Times New Roman" w:cs="Times New Roman"/>
        </w:rPr>
        <w:t xml:space="preserve"> </w:t>
      </w:r>
      <w:r w:rsidR="004372CF">
        <w:rPr>
          <w:rFonts w:ascii="Times New Roman" w:hAnsi="Times New Roman" w:cs="Times New Roman"/>
        </w:rPr>
        <w:t>О</w:t>
      </w:r>
      <w:r w:rsidRPr="00D93442">
        <w:rPr>
          <w:rFonts w:ascii="Times New Roman" w:hAnsi="Times New Roman" w:cs="Times New Roman"/>
        </w:rPr>
        <w:t>существлять иные права, предусмотренные жилищным законодательством Российской Федерации, в том числе Правилами № 354.</w:t>
      </w:r>
    </w:p>
    <w:p w14:paraId="5BE2F52A" w14:textId="77777777" w:rsidR="00011660" w:rsidRPr="00D93442" w:rsidRDefault="00011660" w:rsidP="00011660">
      <w:pPr>
        <w:pStyle w:val="31"/>
        <w:widowControl w:val="0"/>
        <w:autoSpaceDE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D93442">
        <w:rPr>
          <w:rFonts w:ascii="Times New Roman" w:hAnsi="Times New Roman" w:cs="Times New Roman"/>
          <w:b/>
        </w:rPr>
        <w:t>2.2. Исполнитель обязуется:</w:t>
      </w:r>
    </w:p>
    <w:p w14:paraId="2CE43B61" w14:textId="7C8BEC01" w:rsidR="00011660" w:rsidRPr="008618FA" w:rsidRDefault="00011660" w:rsidP="00011660">
      <w:pPr>
        <w:pStyle w:val="31"/>
        <w:widowControl w:val="0"/>
        <w:autoSpaceDE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18FA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2.2.1. </w:t>
      </w:r>
      <w:r w:rsidR="004372CF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</w:t>
      </w:r>
      <w:r w:rsidR="0074046F" w:rsidRPr="008618FA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редоставлять  </w:t>
      </w:r>
      <w:r w:rsidRPr="008618FA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4046F" w:rsidRPr="008618FA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Потребителю </w:t>
      </w:r>
      <w:r w:rsidR="00D93442" w:rsidRPr="008618FA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коммунальные услуги</w:t>
      </w:r>
      <w:r w:rsidRPr="008618FA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необходимых для него объемах и надлежащего качества в соответствии с требованиями законодательства Российской Федерации;</w:t>
      </w:r>
    </w:p>
    <w:p w14:paraId="4AC6BA06" w14:textId="79F597E3" w:rsidR="00011660" w:rsidRPr="008618FA" w:rsidRDefault="00011660" w:rsidP="00011660">
      <w:pPr>
        <w:pStyle w:val="31"/>
        <w:widowControl w:val="0"/>
        <w:autoSpaceDE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18FA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2.2.2. </w:t>
      </w:r>
      <w:r w:rsidR="004372CF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</w:t>
      </w:r>
      <w:r w:rsidRPr="008618FA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водить до </w:t>
      </w:r>
      <w:r w:rsidR="0074046F" w:rsidRPr="008618FA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Потребителя</w:t>
      </w:r>
      <w:r w:rsidRPr="008618FA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через средства массовой информации изменения, вносимые уполномоченными органами в тарифы, нормативы потребления, график предоставления услуг;</w:t>
      </w:r>
    </w:p>
    <w:p w14:paraId="44DB6473" w14:textId="3738CF87" w:rsidR="00011660" w:rsidRPr="008618FA" w:rsidRDefault="00011660" w:rsidP="00011660">
      <w:pPr>
        <w:pStyle w:val="31"/>
        <w:widowControl w:val="0"/>
        <w:autoSpaceDE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18FA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2.2.3. </w:t>
      </w:r>
      <w:r w:rsidR="004372CF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Информировать потребителя в порядке и сроки, установленные законо</w:t>
      </w:r>
      <w:r w:rsidR="00426301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дательством РФ, о причинах и </w:t>
      </w:r>
      <w:r w:rsidR="004F1950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предполагаемой продолжительности предоставления коммунальной услуги ненадлежащего качества и (или) с перерывами, превышающими установленную продолжительность</w:t>
      </w:r>
      <w:r w:rsidRPr="008618FA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2FA97BAD" w14:textId="1B92E68B" w:rsidR="00011660" w:rsidRPr="008618FA" w:rsidRDefault="00011660" w:rsidP="00011660">
      <w:pPr>
        <w:pStyle w:val="31"/>
        <w:widowControl w:val="0"/>
        <w:autoSpaceDE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18FA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2.2.4. </w:t>
      </w:r>
      <w:r w:rsidR="004F1950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8618FA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нформировать </w:t>
      </w:r>
      <w:r w:rsidR="0074046F" w:rsidRPr="008618FA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Потребителя</w:t>
      </w:r>
      <w:r w:rsidRPr="008618FA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 плановых перерывах водоснабжения и (или) водоотведения не позднее чем за 5 рабочих дней до начала перерыва;</w:t>
      </w:r>
    </w:p>
    <w:p w14:paraId="13FA64E8" w14:textId="3553909E" w:rsidR="00011660" w:rsidRPr="008618FA" w:rsidRDefault="0074046F" w:rsidP="0074046F">
      <w:pPr>
        <w:spacing w:after="1" w:line="240" w:lineRule="atLeast"/>
        <w:jc w:val="both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18FA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011660" w:rsidRPr="008618FA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2.2.5. </w:t>
      </w:r>
      <w:r w:rsidR="004F1950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</w:t>
      </w:r>
      <w:r w:rsidR="00011660" w:rsidRPr="008618FA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существлять допуск в эксплуатацию индивидуальных, коллективных приборов учета по заявлению  </w:t>
      </w:r>
      <w:r w:rsidR="002A2C89" w:rsidRPr="008618FA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618FA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Потребителя </w:t>
      </w:r>
      <w:r w:rsidR="00011660" w:rsidRPr="008618FA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основании технических условий и технической документации (проекта)</w:t>
      </w:r>
      <w:r w:rsidR="004F1950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F113C8E" w14:textId="77777777" w:rsidR="00011660" w:rsidRPr="00D93442" w:rsidRDefault="00011660" w:rsidP="00011660">
      <w:pPr>
        <w:pStyle w:val="31"/>
        <w:widowControl w:val="0"/>
        <w:autoSpaceDE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D93442">
        <w:rPr>
          <w:rFonts w:ascii="Times New Roman" w:hAnsi="Times New Roman" w:cs="Times New Roman"/>
          <w:b/>
          <w:bCs/>
        </w:rPr>
        <w:t xml:space="preserve">2.3. </w:t>
      </w:r>
      <w:r w:rsidR="002A2C89" w:rsidRPr="00D93442">
        <w:rPr>
          <w:rFonts w:ascii="Times New Roman" w:hAnsi="Times New Roman" w:cs="Times New Roman"/>
          <w:b/>
          <w:bCs/>
        </w:rPr>
        <w:t>Потребитель</w:t>
      </w:r>
      <w:r w:rsidRPr="00D93442">
        <w:rPr>
          <w:rFonts w:ascii="Times New Roman" w:hAnsi="Times New Roman" w:cs="Times New Roman"/>
          <w:b/>
          <w:bCs/>
        </w:rPr>
        <w:t xml:space="preserve"> вправе:</w:t>
      </w:r>
    </w:p>
    <w:p w14:paraId="434CDA9E" w14:textId="3E030D6F" w:rsidR="00011660" w:rsidRPr="00D93442" w:rsidRDefault="00011660" w:rsidP="00011660">
      <w:pPr>
        <w:pStyle w:val="31"/>
        <w:widowControl w:val="0"/>
        <w:autoSpaceDE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D93442">
        <w:rPr>
          <w:rFonts w:ascii="Times New Roman" w:hAnsi="Times New Roman" w:cs="Times New Roman"/>
        </w:rPr>
        <w:t xml:space="preserve">2.3.1. </w:t>
      </w:r>
      <w:r w:rsidR="004F1950">
        <w:rPr>
          <w:rFonts w:ascii="Times New Roman" w:eastAsia="Arial" w:hAnsi="Times New Roman" w:cs="Times New Roman"/>
        </w:rPr>
        <w:t>П</w:t>
      </w:r>
      <w:r w:rsidR="00C225E0" w:rsidRPr="00D93442">
        <w:rPr>
          <w:rFonts w:ascii="Times New Roman" w:eastAsia="Arial" w:hAnsi="Times New Roman" w:cs="Times New Roman"/>
        </w:rPr>
        <w:t xml:space="preserve">олучать </w:t>
      </w:r>
      <w:r w:rsidR="002A2C89" w:rsidRPr="00D93442">
        <w:rPr>
          <w:rFonts w:ascii="Times New Roman" w:eastAsia="Arial" w:hAnsi="Times New Roman" w:cs="Times New Roman"/>
        </w:rPr>
        <w:t xml:space="preserve">  коммунальные услуги</w:t>
      </w:r>
      <w:r w:rsidRPr="00D93442">
        <w:rPr>
          <w:rFonts w:ascii="Times New Roman" w:eastAsia="Arial" w:hAnsi="Times New Roman" w:cs="Times New Roman"/>
        </w:rPr>
        <w:t xml:space="preserve"> в необходимых объемах и надлежащего качества;</w:t>
      </w:r>
    </w:p>
    <w:p w14:paraId="766BC0BA" w14:textId="7ACD4B4E" w:rsidR="00011660" w:rsidRPr="00D93442" w:rsidRDefault="00011660" w:rsidP="00011660">
      <w:pPr>
        <w:pStyle w:val="31"/>
        <w:widowControl w:val="0"/>
        <w:autoSpaceDE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D93442">
        <w:rPr>
          <w:rFonts w:ascii="Times New Roman" w:eastAsia="Arial" w:hAnsi="Times New Roman" w:cs="Times New Roman"/>
        </w:rPr>
        <w:t xml:space="preserve">2.3.2. </w:t>
      </w:r>
      <w:r w:rsidR="004F1950">
        <w:rPr>
          <w:rFonts w:ascii="Times New Roman" w:eastAsia="Arial" w:hAnsi="Times New Roman" w:cs="Times New Roman"/>
        </w:rPr>
        <w:t>П</w:t>
      </w:r>
      <w:r w:rsidRPr="00D93442">
        <w:rPr>
          <w:rFonts w:ascii="Times New Roman" w:eastAsia="Arial" w:hAnsi="Times New Roman" w:cs="Times New Roman"/>
        </w:rPr>
        <w:t xml:space="preserve">олучать от </w:t>
      </w:r>
      <w:r w:rsidR="00A52064" w:rsidRPr="00D93442">
        <w:rPr>
          <w:rFonts w:ascii="Times New Roman" w:eastAsia="Arial" w:hAnsi="Times New Roman" w:cs="Times New Roman"/>
        </w:rPr>
        <w:t>Исполнителя</w:t>
      </w:r>
      <w:r w:rsidRPr="00D93442">
        <w:rPr>
          <w:rFonts w:ascii="Times New Roman" w:eastAsia="Arial" w:hAnsi="Times New Roman" w:cs="Times New Roman"/>
        </w:rPr>
        <w:t xml:space="preserve"> сведения о правильности начисления размера платы за </w:t>
      </w:r>
      <w:r w:rsidR="002A2C89" w:rsidRPr="00D93442">
        <w:rPr>
          <w:rFonts w:ascii="Times New Roman" w:eastAsia="Arial" w:hAnsi="Times New Roman" w:cs="Times New Roman"/>
        </w:rPr>
        <w:t>коммунальные услуги</w:t>
      </w:r>
      <w:r w:rsidRPr="00D93442">
        <w:rPr>
          <w:rFonts w:ascii="Times New Roman" w:eastAsia="Arial" w:hAnsi="Times New Roman" w:cs="Times New Roman"/>
        </w:rPr>
        <w:t xml:space="preserve">, наличии (отсутствии) задолженности или переплаты за оказанные услуги, наличии оснований и правильности начисления </w:t>
      </w:r>
      <w:r w:rsidR="00A52064" w:rsidRPr="00D93442">
        <w:rPr>
          <w:rFonts w:ascii="Times New Roman" w:eastAsia="Arial" w:hAnsi="Times New Roman" w:cs="Times New Roman"/>
        </w:rPr>
        <w:t>Исполнителем</w:t>
      </w:r>
      <w:r w:rsidRPr="00D93442">
        <w:rPr>
          <w:rFonts w:ascii="Times New Roman" w:eastAsia="Arial" w:hAnsi="Times New Roman" w:cs="Times New Roman"/>
        </w:rPr>
        <w:t xml:space="preserve"> </w:t>
      </w:r>
      <w:r w:rsidR="002A2C89" w:rsidRPr="00D93442">
        <w:rPr>
          <w:rFonts w:ascii="Times New Roman" w:eastAsia="Arial" w:hAnsi="Times New Roman" w:cs="Times New Roman"/>
        </w:rPr>
        <w:t xml:space="preserve">Потребителю </w:t>
      </w:r>
      <w:r w:rsidRPr="00D93442">
        <w:rPr>
          <w:rFonts w:ascii="Times New Roman" w:eastAsia="Arial" w:hAnsi="Times New Roman" w:cs="Times New Roman"/>
        </w:rPr>
        <w:t>неустоек (штрафов, пеней);</w:t>
      </w:r>
    </w:p>
    <w:p w14:paraId="1ECD9DE7" w14:textId="0B0532B3" w:rsidR="002A2C89" w:rsidRPr="00D93442" w:rsidRDefault="00011660" w:rsidP="00011660">
      <w:pPr>
        <w:pStyle w:val="31"/>
        <w:widowControl w:val="0"/>
        <w:autoSpaceDE w:val="0"/>
        <w:spacing w:after="0" w:line="240" w:lineRule="auto"/>
        <w:ind w:firstLine="567"/>
        <w:rPr>
          <w:rFonts w:ascii="Times New Roman" w:eastAsia="Arial" w:hAnsi="Times New Roman" w:cs="Times New Roman"/>
        </w:rPr>
      </w:pPr>
      <w:r w:rsidRPr="00D93442">
        <w:rPr>
          <w:rFonts w:ascii="Times New Roman" w:eastAsia="Arial" w:hAnsi="Times New Roman" w:cs="Times New Roman"/>
        </w:rPr>
        <w:t>2.3.</w:t>
      </w:r>
      <w:r w:rsidR="00C225E0" w:rsidRPr="00D93442">
        <w:rPr>
          <w:rFonts w:ascii="Times New Roman" w:eastAsia="Arial" w:hAnsi="Times New Roman" w:cs="Times New Roman"/>
        </w:rPr>
        <w:t>3</w:t>
      </w:r>
      <w:r w:rsidRPr="00D93442">
        <w:rPr>
          <w:rFonts w:ascii="Times New Roman" w:eastAsia="Arial" w:hAnsi="Times New Roman" w:cs="Times New Roman"/>
        </w:rPr>
        <w:t xml:space="preserve">. </w:t>
      </w:r>
      <w:r w:rsidR="004F1950">
        <w:rPr>
          <w:rFonts w:ascii="Times New Roman" w:eastAsia="Arial" w:hAnsi="Times New Roman" w:cs="Times New Roman"/>
        </w:rPr>
        <w:t>Т</w:t>
      </w:r>
      <w:r w:rsidR="002A2C89" w:rsidRPr="00D93442">
        <w:rPr>
          <w:rFonts w:ascii="Times New Roman" w:eastAsia="Arial" w:hAnsi="Times New Roman" w:cs="Times New Roman"/>
        </w:rPr>
        <w:t>ребовать от Исполнителя проведения проверок качества предоставляемых коммунальных услуг, оформления и предоставления акта проверки, акта об устранении выявленных недостатков;</w:t>
      </w:r>
    </w:p>
    <w:p w14:paraId="512F63FC" w14:textId="1E8FA53A" w:rsidR="002A2C89" w:rsidRPr="00D93442" w:rsidRDefault="002A2C89" w:rsidP="00011660">
      <w:pPr>
        <w:pStyle w:val="31"/>
        <w:widowControl w:val="0"/>
        <w:autoSpaceDE w:val="0"/>
        <w:spacing w:after="0" w:line="240" w:lineRule="auto"/>
        <w:ind w:firstLine="567"/>
        <w:rPr>
          <w:rFonts w:ascii="Times New Roman" w:eastAsia="Arial" w:hAnsi="Times New Roman" w:cs="Times New Roman"/>
        </w:rPr>
      </w:pPr>
      <w:r w:rsidRPr="00D93442">
        <w:rPr>
          <w:rFonts w:ascii="Times New Roman" w:eastAsia="Arial" w:hAnsi="Times New Roman" w:cs="Times New Roman"/>
        </w:rPr>
        <w:t>2.3.4.</w:t>
      </w:r>
      <w:r w:rsidR="004F1950">
        <w:rPr>
          <w:rFonts w:ascii="Times New Roman" w:eastAsia="Arial" w:hAnsi="Times New Roman" w:cs="Times New Roman"/>
        </w:rPr>
        <w:t xml:space="preserve"> Т</w:t>
      </w:r>
      <w:r w:rsidRPr="00D93442">
        <w:rPr>
          <w:rFonts w:ascii="Times New Roman" w:eastAsia="Arial" w:hAnsi="Times New Roman" w:cs="Times New Roman"/>
        </w:rPr>
        <w:t xml:space="preserve">ребовать от Исполнителя </w:t>
      </w:r>
      <w:r w:rsidR="003C0D76" w:rsidRPr="00D93442">
        <w:rPr>
          <w:rFonts w:ascii="Times New Roman" w:eastAsia="Arial" w:hAnsi="Times New Roman" w:cs="Times New Roman"/>
        </w:rPr>
        <w:t xml:space="preserve">совершения действий по вводу в эксплуатацию установленного индивидуального, общего (квартирного) или комнатного прибора учета, соответствующего требованиям законодательства РФ об обеспечении единства измерений, а также требовать осуществления расчетов размера платы за коммунальные услуги исходя из показаний введенного в эксплуатацию прибора </w:t>
      </w:r>
      <w:r w:rsidR="004F1950" w:rsidRPr="00D93442">
        <w:rPr>
          <w:rFonts w:ascii="Times New Roman" w:eastAsia="Arial" w:hAnsi="Times New Roman" w:cs="Times New Roman"/>
        </w:rPr>
        <w:t>учета, начиная</w:t>
      </w:r>
      <w:r w:rsidR="003C0D76" w:rsidRPr="00D93442">
        <w:rPr>
          <w:rFonts w:ascii="Times New Roman" w:eastAsia="Arial" w:hAnsi="Times New Roman" w:cs="Times New Roman"/>
        </w:rPr>
        <w:t xml:space="preserve"> с первого числа месяца, следующего за </w:t>
      </w:r>
      <w:r w:rsidR="004F1950" w:rsidRPr="00D93442">
        <w:rPr>
          <w:rFonts w:ascii="Times New Roman" w:eastAsia="Arial" w:hAnsi="Times New Roman" w:cs="Times New Roman"/>
        </w:rPr>
        <w:t>месяцем ввода прибора</w:t>
      </w:r>
      <w:r w:rsidR="003C0D76" w:rsidRPr="00D93442">
        <w:rPr>
          <w:rFonts w:ascii="Times New Roman" w:eastAsia="Arial" w:hAnsi="Times New Roman" w:cs="Times New Roman"/>
        </w:rPr>
        <w:t xml:space="preserve"> учета в эксплуатацию.</w:t>
      </w:r>
    </w:p>
    <w:p w14:paraId="221B95D0" w14:textId="77777777" w:rsidR="002A2C89" w:rsidRPr="00D93442" w:rsidRDefault="002A2C89" w:rsidP="003C0D76">
      <w:pPr>
        <w:pStyle w:val="31"/>
        <w:widowControl w:val="0"/>
        <w:autoSpaceDE w:val="0"/>
        <w:spacing w:after="0" w:line="240" w:lineRule="auto"/>
        <w:rPr>
          <w:rFonts w:ascii="Times New Roman" w:eastAsia="Arial" w:hAnsi="Times New Roman" w:cs="Times New Roman"/>
        </w:rPr>
      </w:pPr>
    </w:p>
    <w:p w14:paraId="174F092F" w14:textId="77777777" w:rsidR="00011660" w:rsidRPr="00D93442" w:rsidRDefault="00011660" w:rsidP="00011660">
      <w:pPr>
        <w:pStyle w:val="31"/>
        <w:widowControl w:val="0"/>
        <w:autoSpaceDE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D93442">
        <w:rPr>
          <w:rFonts w:ascii="Times New Roman" w:hAnsi="Times New Roman" w:cs="Times New Roman"/>
          <w:b/>
          <w:bCs/>
        </w:rPr>
        <w:t xml:space="preserve">2.4. </w:t>
      </w:r>
      <w:r w:rsidR="002A2C89" w:rsidRPr="00D93442">
        <w:rPr>
          <w:rFonts w:ascii="Times New Roman" w:hAnsi="Times New Roman" w:cs="Times New Roman"/>
          <w:b/>
          <w:bCs/>
        </w:rPr>
        <w:t>Потребитель</w:t>
      </w:r>
      <w:r w:rsidRPr="00D93442">
        <w:rPr>
          <w:rFonts w:ascii="Times New Roman" w:hAnsi="Times New Roman" w:cs="Times New Roman"/>
          <w:b/>
        </w:rPr>
        <w:t xml:space="preserve"> обязуется:</w:t>
      </w:r>
    </w:p>
    <w:p w14:paraId="4E200187" w14:textId="4E11F4CA" w:rsidR="002A2C89" w:rsidRPr="00D93442" w:rsidRDefault="00011660" w:rsidP="002A2C89">
      <w:pPr>
        <w:pStyle w:val="31"/>
        <w:widowControl w:val="0"/>
        <w:autoSpaceDE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D93442">
        <w:rPr>
          <w:rFonts w:ascii="Times New Roman" w:hAnsi="Times New Roman" w:cs="Times New Roman"/>
        </w:rPr>
        <w:t>2.4.</w:t>
      </w:r>
      <w:r w:rsidR="001F6E74" w:rsidRPr="00D93442">
        <w:rPr>
          <w:rFonts w:ascii="Times New Roman" w:hAnsi="Times New Roman" w:cs="Times New Roman"/>
        </w:rPr>
        <w:t>1</w:t>
      </w:r>
      <w:r w:rsidRPr="00D93442">
        <w:rPr>
          <w:rFonts w:ascii="Times New Roman" w:hAnsi="Times New Roman" w:cs="Times New Roman"/>
        </w:rPr>
        <w:t xml:space="preserve">. </w:t>
      </w:r>
      <w:r w:rsidR="004F1950">
        <w:rPr>
          <w:rFonts w:ascii="Times New Roman" w:eastAsia="Arial" w:hAnsi="Times New Roman" w:cs="Times New Roman"/>
        </w:rPr>
        <w:t>Е</w:t>
      </w:r>
      <w:r w:rsidR="002A2C89" w:rsidRPr="00D93442">
        <w:rPr>
          <w:rFonts w:ascii="Times New Roman" w:eastAsia="Arial" w:hAnsi="Times New Roman" w:cs="Times New Roman"/>
        </w:rPr>
        <w:t xml:space="preserve">жемесячно снимать показания индивидуальных (квартирных) приборов учета </w:t>
      </w:r>
      <w:r w:rsidR="003C0D76" w:rsidRPr="00D93442">
        <w:rPr>
          <w:rFonts w:ascii="Times New Roman" w:eastAsia="Arial" w:hAnsi="Times New Roman" w:cs="Times New Roman"/>
        </w:rPr>
        <w:t>коммунальных ресурсов</w:t>
      </w:r>
      <w:r w:rsidR="002A2C89" w:rsidRPr="00D93442">
        <w:rPr>
          <w:rFonts w:ascii="Times New Roman" w:eastAsia="Arial" w:hAnsi="Times New Roman" w:cs="Times New Roman"/>
        </w:rPr>
        <w:t xml:space="preserve"> (при их наличии) и передавать полученные показания Исполнителю или уполномоченному им лицу в срок до 25- го  </w:t>
      </w:r>
      <w:r w:rsidR="00F13050">
        <w:rPr>
          <w:rFonts w:ascii="Times New Roman" w:eastAsia="Arial" w:hAnsi="Times New Roman" w:cs="Times New Roman"/>
        </w:rPr>
        <w:t xml:space="preserve"> </w:t>
      </w:r>
      <w:r w:rsidR="002A2C89" w:rsidRPr="00D93442">
        <w:rPr>
          <w:rFonts w:ascii="Times New Roman" w:eastAsia="Arial" w:hAnsi="Times New Roman" w:cs="Times New Roman"/>
        </w:rPr>
        <w:t xml:space="preserve">числа </w:t>
      </w:r>
      <w:r w:rsidR="003C0D76" w:rsidRPr="00D93442">
        <w:rPr>
          <w:rFonts w:ascii="Times New Roman" w:eastAsia="Arial" w:hAnsi="Times New Roman" w:cs="Times New Roman"/>
        </w:rPr>
        <w:t xml:space="preserve"> </w:t>
      </w:r>
      <w:r w:rsidR="00F13050">
        <w:rPr>
          <w:rFonts w:ascii="Times New Roman" w:eastAsia="Arial" w:hAnsi="Times New Roman" w:cs="Times New Roman"/>
        </w:rPr>
        <w:t xml:space="preserve"> </w:t>
      </w:r>
      <w:r w:rsidR="002A2C89" w:rsidRPr="00D93442">
        <w:rPr>
          <w:rFonts w:ascii="Times New Roman" w:eastAsia="Arial" w:hAnsi="Times New Roman" w:cs="Times New Roman"/>
        </w:rPr>
        <w:t>текущего расчетного месяца</w:t>
      </w:r>
      <w:r w:rsidR="004F1950">
        <w:rPr>
          <w:rFonts w:ascii="Times New Roman" w:eastAsia="Arial" w:hAnsi="Times New Roman" w:cs="Times New Roman"/>
        </w:rPr>
        <w:t>;</w:t>
      </w:r>
    </w:p>
    <w:p w14:paraId="2E3B7D2C" w14:textId="77777777" w:rsidR="004F1950" w:rsidRDefault="002A2C89" w:rsidP="00011660">
      <w:pPr>
        <w:pStyle w:val="31"/>
        <w:widowControl w:val="0"/>
        <w:autoSpaceDE w:val="0"/>
        <w:spacing w:after="0" w:line="240" w:lineRule="auto"/>
        <w:ind w:firstLine="567"/>
        <w:rPr>
          <w:rFonts w:ascii="Times New Roman" w:eastAsia="Arial" w:hAnsi="Times New Roman" w:cs="Times New Roman"/>
        </w:rPr>
      </w:pPr>
      <w:r w:rsidRPr="00D93442">
        <w:rPr>
          <w:rFonts w:ascii="Times New Roman" w:hAnsi="Times New Roman" w:cs="Times New Roman"/>
        </w:rPr>
        <w:t>2.4.2.</w:t>
      </w:r>
      <w:r w:rsidR="004F1950">
        <w:rPr>
          <w:rFonts w:ascii="Times New Roman" w:hAnsi="Times New Roman" w:cs="Times New Roman"/>
        </w:rPr>
        <w:t xml:space="preserve"> О</w:t>
      </w:r>
      <w:r w:rsidR="00011660" w:rsidRPr="00D93442">
        <w:rPr>
          <w:rFonts w:ascii="Times New Roman" w:hAnsi="Times New Roman" w:cs="Times New Roman"/>
        </w:rPr>
        <w:t xml:space="preserve">беспечить сохранность и надлежащее техническое состояние приборов учета, а также сохранность средств защиты от несанкционированного вмешательства в их работу (пломб госповерителя (изготовителя) и </w:t>
      </w:r>
      <w:r w:rsidR="00A52064" w:rsidRPr="00D93442">
        <w:rPr>
          <w:rFonts w:ascii="Times New Roman" w:hAnsi="Times New Roman" w:cs="Times New Roman"/>
        </w:rPr>
        <w:t>Исполнителя</w:t>
      </w:r>
      <w:r w:rsidR="00C225E0" w:rsidRPr="00D93442">
        <w:rPr>
          <w:rFonts w:ascii="Times New Roman" w:hAnsi="Times New Roman" w:cs="Times New Roman"/>
        </w:rPr>
        <w:t>.</w:t>
      </w:r>
      <w:r w:rsidR="00011660" w:rsidRPr="00D93442">
        <w:rPr>
          <w:rFonts w:ascii="Times New Roman" w:hAnsi="Times New Roman" w:cs="Times New Roman"/>
        </w:rPr>
        <w:t xml:space="preserve"> </w:t>
      </w:r>
      <w:r w:rsidR="00011660" w:rsidRPr="00D93442">
        <w:rPr>
          <w:rFonts w:ascii="Times New Roman" w:eastAsia="Arial" w:hAnsi="Times New Roman" w:cs="Times New Roman"/>
        </w:rPr>
        <w:t xml:space="preserve">Снятие пломб для демонтажа приборов учета и ремонта сетей производится только в присутствии представителя </w:t>
      </w:r>
      <w:r w:rsidR="00A52064" w:rsidRPr="00D93442">
        <w:rPr>
          <w:rFonts w:ascii="Times New Roman" w:eastAsia="Arial" w:hAnsi="Times New Roman" w:cs="Times New Roman"/>
        </w:rPr>
        <w:t>Исполнителя</w:t>
      </w:r>
      <w:r w:rsidR="00011660" w:rsidRPr="00D93442">
        <w:rPr>
          <w:rFonts w:ascii="Times New Roman" w:eastAsia="Arial" w:hAnsi="Times New Roman" w:cs="Times New Roman"/>
        </w:rPr>
        <w:t xml:space="preserve"> или с его разрешения. </w:t>
      </w:r>
    </w:p>
    <w:p w14:paraId="3CE76D63" w14:textId="2421A1F4" w:rsidR="00011660" w:rsidRPr="00D93442" w:rsidRDefault="00011660" w:rsidP="00011660">
      <w:pPr>
        <w:pStyle w:val="31"/>
        <w:widowControl w:val="0"/>
        <w:autoSpaceDE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D93442">
        <w:rPr>
          <w:rFonts w:ascii="Times New Roman" w:hAnsi="Times New Roman" w:cs="Times New Roman"/>
        </w:rPr>
        <w:t>При</w:t>
      </w:r>
      <w:r w:rsidRPr="00D93442">
        <w:rPr>
          <w:rFonts w:ascii="Times New Roman" w:eastAsia="Arial" w:hAnsi="Times New Roman" w:cs="Times New Roman"/>
        </w:rPr>
        <w:t xml:space="preserve"> обнаружении неисправностей, повреждений коллективного (общедомового), индивидуального, общего (квартирного), комнатного прибора учета, нарушения целостности </w:t>
      </w:r>
      <w:r w:rsidR="001679E3" w:rsidRPr="00D93442">
        <w:rPr>
          <w:rFonts w:ascii="Times New Roman" w:eastAsia="Arial" w:hAnsi="Times New Roman" w:cs="Times New Roman"/>
        </w:rPr>
        <w:t>их пломб</w:t>
      </w:r>
      <w:r w:rsidRPr="00D93442">
        <w:rPr>
          <w:rFonts w:ascii="Times New Roman" w:eastAsia="Arial" w:hAnsi="Times New Roman" w:cs="Times New Roman"/>
        </w:rPr>
        <w:t xml:space="preserve"> немедленно сообщать об</w:t>
      </w:r>
      <w:r w:rsidR="00F13050">
        <w:rPr>
          <w:rFonts w:ascii="Times New Roman" w:eastAsia="Arial" w:hAnsi="Times New Roman" w:cs="Times New Roman"/>
        </w:rPr>
        <w:t xml:space="preserve"> этом</w:t>
      </w:r>
      <w:r w:rsidRPr="00D93442">
        <w:rPr>
          <w:rFonts w:ascii="Times New Roman" w:eastAsia="Arial" w:hAnsi="Times New Roman" w:cs="Times New Roman"/>
        </w:rPr>
        <w:t xml:space="preserve"> </w:t>
      </w:r>
      <w:r w:rsidR="00A52064" w:rsidRPr="00D93442">
        <w:rPr>
          <w:rFonts w:ascii="Times New Roman" w:eastAsia="Arial" w:hAnsi="Times New Roman" w:cs="Times New Roman"/>
        </w:rPr>
        <w:t>Исполнителю по телефону:</w:t>
      </w:r>
      <w:r w:rsidR="005C1CF9">
        <w:rPr>
          <w:rFonts w:ascii="Times New Roman" w:eastAsia="Arial" w:hAnsi="Times New Roman" w:cs="Times New Roman"/>
        </w:rPr>
        <w:t xml:space="preserve"> </w:t>
      </w:r>
      <w:r w:rsidR="005C1CF9">
        <w:rPr>
          <w:rFonts w:ascii="Times New Roman" w:hAnsi="Times New Roman" w:cs="Times New Roman"/>
        </w:rPr>
        <w:t xml:space="preserve">______________. </w:t>
      </w:r>
      <w:r w:rsidR="001C67F7">
        <w:rPr>
          <w:rFonts w:ascii="Times New Roman" w:eastAsia="Arial" w:hAnsi="Times New Roman" w:cs="Times New Roman"/>
          <w:u w:val="single"/>
        </w:rPr>
        <w:t xml:space="preserve"> </w:t>
      </w:r>
    </w:p>
    <w:p w14:paraId="155C4489" w14:textId="4AC21336" w:rsidR="00011660" w:rsidRPr="00D93442" w:rsidRDefault="00011660" w:rsidP="00011660">
      <w:pPr>
        <w:pStyle w:val="31"/>
        <w:widowControl w:val="0"/>
        <w:autoSpaceDE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D93442">
        <w:rPr>
          <w:rFonts w:ascii="Times New Roman" w:eastAsia="Arial" w:hAnsi="Times New Roman" w:cs="Times New Roman"/>
        </w:rPr>
        <w:t>2.4.</w:t>
      </w:r>
      <w:r w:rsidR="001F6E74" w:rsidRPr="00D93442">
        <w:rPr>
          <w:rFonts w:ascii="Times New Roman" w:eastAsia="Arial" w:hAnsi="Times New Roman" w:cs="Times New Roman"/>
        </w:rPr>
        <w:t>2</w:t>
      </w:r>
      <w:r w:rsidRPr="00D93442">
        <w:rPr>
          <w:rFonts w:ascii="Times New Roman" w:eastAsia="Arial" w:hAnsi="Times New Roman" w:cs="Times New Roman"/>
        </w:rPr>
        <w:t xml:space="preserve">. </w:t>
      </w:r>
      <w:r w:rsidR="004F1950">
        <w:rPr>
          <w:rFonts w:ascii="Times New Roman" w:eastAsia="Arial" w:hAnsi="Times New Roman" w:cs="Times New Roman"/>
        </w:rPr>
        <w:t>В</w:t>
      </w:r>
      <w:r w:rsidRPr="00D93442">
        <w:rPr>
          <w:rFonts w:ascii="Times New Roman" w:eastAsia="Arial" w:hAnsi="Times New Roman" w:cs="Times New Roman"/>
        </w:rPr>
        <w:t xml:space="preserve"> целях учета потребленн</w:t>
      </w:r>
      <w:r w:rsidR="001679E3" w:rsidRPr="00D93442">
        <w:rPr>
          <w:rFonts w:ascii="Times New Roman" w:eastAsia="Arial" w:hAnsi="Times New Roman" w:cs="Times New Roman"/>
        </w:rPr>
        <w:t>ых коммунальных ресурсов</w:t>
      </w:r>
      <w:r w:rsidRPr="00D93442">
        <w:rPr>
          <w:rFonts w:ascii="Times New Roman" w:eastAsia="Arial" w:hAnsi="Times New Roman" w:cs="Times New Roman"/>
        </w:rPr>
        <w:t xml:space="preserve"> использовать приборы учета утвержденного типа, соответствующие требованиям законодательства </w:t>
      </w:r>
      <w:r w:rsidR="00A52064" w:rsidRPr="00D93442">
        <w:rPr>
          <w:rFonts w:ascii="Times New Roman" w:eastAsia="Arial" w:hAnsi="Times New Roman" w:cs="Times New Roman"/>
        </w:rPr>
        <w:t>РФ</w:t>
      </w:r>
      <w:r w:rsidRPr="00D93442">
        <w:rPr>
          <w:rFonts w:ascii="Times New Roman" w:eastAsia="Arial" w:hAnsi="Times New Roman" w:cs="Times New Roman"/>
        </w:rPr>
        <w:t xml:space="preserve"> об обеспечении единства измерений и прошедшие поверку. Узлы учета должны располагаться в соответствии с технической документацией (проектом), согласованной с </w:t>
      </w:r>
      <w:r w:rsidR="00A52064" w:rsidRPr="00D93442">
        <w:rPr>
          <w:rFonts w:ascii="Times New Roman" w:eastAsia="Arial" w:hAnsi="Times New Roman" w:cs="Times New Roman"/>
        </w:rPr>
        <w:t>Исполнителем</w:t>
      </w:r>
      <w:r w:rsidRPr="00D93442">
        <w:rPr>
          <w:rFonts w:ascii="Times New Roman" w:eastAsia="Arial" w:hAnsi="Times New Roman" w:cs="Times New Roman"/>
        </w:rPr>
        <w:t>;</w:t>
      </w:r>
    </w:p>
    <w:p w14:paraId="0FBDFFE2" w14:textId="630489FF" w:rsidR="00011660" w:rsidRPr="00D93442" w:rsidRDefault="00011660" w:rsidP="00011660">
      <w:pPr>
        <w:pStyle w:val="31"/>
        <w:widowControl w:val="0"/>
        <w:autoSpaceDE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D93442">
        <w:rPr>
          <w:rFonts w:ascii="Times New Roman" w:eastAsia="Arial" w:hAnsi="Times New Roman" w:cs="Times New Roman"/>
        </w:rPr>
        <w:t>2.4.</w:t>
      </w:r>
      <w:r w:rsidR="001F6E74" w:rsidRPr="00D93442">
        <w:rPr>
          <w:rFonts w:ascii="Times New Roman" w:eastAsia="Arial" w:hAnsi="Times New Roman" w:cs="Times New Roman"/>
        </w:rPr>
        <w:t>3</w:t>
      </w:r>
      <w:r w:rsidRPr="00D93442">
        <w:rPr>
          <w:rFonts w:ascii="Times New Roman" w:eastAsia="Arial" w:hAnsi="Times New Roman" w:cs="Times New Roman"/>
        </w:rPr>
        <w:t xml:space="preserve">. </w:t>
      </w:r>
      <w:r w:rsidR="004F1950">
        <w:rPr>
          <w:rFonts w:ascii="Times New Roman" w:eastAsia="Arial" w:hAnsi="Times New Roman" w:cs="Times New Roman"/>
        </w:rPr>
        <w:t>З</w:t>
      </w:r>
      <w:r w:rsidRPr="00D93442">
        <w:rPr>
          <w:rFonts w:ascii="Times New Roman" w:eastAsia="Arial" w:hAnsi="Times New Roman" w:cs="Times New Roman"/>
        </w:rPr>
        <w:t xml:space="preserve">а счет собственных средств </w:t>
      </w:r>
      <w:r w:rsidR="00F13050">
        <w:rPr>
          <w:rFonts w:ascii="Times New Roman" w:eastAsia="Arial" w:hAnsi="Times New Roman" w:cs="Times New Roman"/>
        </w:rPr>
        <w:t xml:space="preserve">  </w:t>
      </w:r>
      <w:r w:rsidRPr="00D93442">
        <w:rPr>
          <w:rFonts w:ascii="Times New Roman" w:eastAsia="Arial" w:hAnsi="Times New Roman" w:cs="Times New Roman"/>
        </w:rPr>
        <w:t>обеспечивать</w:t>
      </w:r>
      <w:r w:rsidR="00F13050">
        <w:rPr>
          <w:rFonts w:ascii="Times New Roman" w:eastAsia="Arial" w:hAnsi="Times New Roman" w:cs="Times New Roman"/>
        </w:rPr>
        <w:t xml:space="preserve"> </w:t>
      </w:r>
      <w:r w:rsidRPr="00D93442">
        <w:rPr>
          <w:rFonts w:ascii="Times New Roman" w:eastAsia="Arial" w:hAnsi="Times New Roman" w:cs="Times New Roman"/>
        </w:rPr>
        <w:t xml:space="preserve"> </w:t>
      </w:r>
      <w:r w:rsidR="00F13050">
        <w:rPr>
          <w:rFonts w:ascii="Times New Roman" w:eastAsia="Arial" w:hAnsi="Times New Roman" w:cs="Times New Roman"/>
        </w:rPr>
        <w:t xml:space="preserve"> </w:t>
      </w:r>
      <w:r w:rsidR="004F1950" w:rsidRPr="00D93442">
        <w:rPr>
          <w:rFonts w:ascii="Times New Roman" w:eastAsia="Arial" w:hAnsi="Times New Roman" w:cs="Times New Roman"/>
        </w:rPr>
        <w:t xml:space="preserve">проведение </w:t>
      </w:r>
      <w:r w:rsidR="004F1950">
        <w:rPr>
          <w:rFonts w:ascii="Times New Roman" w:eastAsia="Arial" w:hAnsi="Times New Roman" w:cs="Times New Roman"/>
        </w:rPr>
        <w:t>поверок</w:t>
      </w:r>
      <w:r w:rsidRPr="00D93442">
        <w:rPr>
          <w:rFonts w:ascii="Times New Roman" w:eastAsia="Arial" w:hAnsi="Times New Roman" w:cs="Times New Roman"/>
        </w:rPr>
        <w:t xml:space="preserve"> установленных коллективных, индивидуальных приборов учета в сроки, установленные технической документацией на прибор учета, предварительно проинформировав </w:t>
      </w:r>
      <w:r w:rsidR="00802A53" w:rsidRPr="00D93442">
        <w:rPr>
          <w:rFonts w:ascii="Times New Roman" w:eastAsia="Arial" w:hAnsi="Times New Roman" w:cs="Times New Roman"/>
        </w:rPr>
        <w:t>Исполнителя</w:t>
      </w:r>
      <w:r w:rsidRPr="00D93442">
        <w:rPr>
          <w:rFonts w:ascii="Times New Roman" w:eastAsia="Arial" w:hAnsi="Times New Roman" w:cs="Times New Roman"/>
        </w:rPr>
        <w:t xml:space="preserve"> о планируемой дате снятия прибора учета для осуществления его поверки и дате установления прибора учета по итогам проведения его поверки;</w:t>
      </w:r>
    </w:p>
    <w:p w14:paraId="070E38DA" w14:textId="15BB8A8F" w:rsidR="00011660" w:rsidRPr="00D93442" w:rsidRDefault="00011660" w:rsidP="00011660">
      <w:pPr>
        <w:pStyle w:val="31"/>
        <w:widowControl w:val="0"/>
        <w:autoSpaceDE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D93442">
        <w:rPr>
          <w:rFonts w:ascii="Times New Roman" w:eastAsia="Arial" w:hAnsi="Times New Roman" w:cs="Times New Roman"/>
        </w:rPr>
        <w:t>2.4.</w:t>
      </w:r>
      <w:r w:rsidR="001F6E74" w:rsidRPr="00D93442">
        <w:rPr>
          <w:rFonts w:ascii="Times New Roman" w:eastAsia="Arial" w:hAnsi="Times New Roman" w:cs="Times New Roman"/>
        </w:rPr>
        <w:t>4</w:t>
      </w:r>
      <w:r w:rsidRPr="00D93442">
        <w:rPr>
          <w:rFonts w:ascii="Times New Roman" w:eastAsia="Arial" w:hAnsi="Times New Roman" w:cs="Times New Roman"/>
        </w:rPr>
        <w:t xml:space="preserve">. </w:t>
      </w:r>
      <w:r w:rsidR="004F1950">
        <w:rPr>
          <w:rFonts w:ascii="Times New Roman" w:eastAsia="Arial" w:hAnsi="Times New Roman" w:cs="Times New Roman"/>
        </w:rPr>
        <w:t>Д</w:t>
      </w:r>
      <w:r w:rsidRPr="00D93442">
        <w:rPr>
          <w:rFonts w:ascii="Times New Roman" w:eastAsia="Arial" w:hAnsi="Times New Roman" w:cs="Times New Roman"/>
        </w:rPr>
        <w:t xml:space="preserve">опускать представителей </w:t>
      </w:r>
      <w:r w:rsidR="00802A53" w:rsidRPr="00D93442">
        <w:rPr>
          <w:rFonts w:ascii="Times New Roman" w:eastAsia="Arial" w:hAnsi="Times New Roman" w:cs="Times New Roman"/>
        </w:rPr>
        <w:t>Исполнителя</w:t>
      </w:r>
      <w:r w:rsidRPr="00D93442">
        <w:rPr>
          <w:rFonts w:ascii="Times New Roman" w:eastAsia="Arial" w:hAnsi="Times New Roman" w:cs="Times New Roman"/>
        </w:rPr>
        <w:t xml:space="preserve"> в занимаемое жилое помещение для проверки состояния индивидуальных, общих (квартирных), </w:t>
      </w:r>
      <w:r w:rsidR="004F1950" w:rsidRPr="00D93442">
        <w:rPr>
          <w:rFonts w:ascii="Times New Roman" w:eastAsia="Arial" w:hAnsi="Times New Roman" w:cs="Times New Roman"/>
        </w:rPr>
        <w:t xml:space="preserve">комнатных </w:t>
      </w:r>
      <w:r w:rsidR="004F1950">
        <w:rPr>
          <w:rFonts w:ascii="Times New Roman" w:eastAsia="Arial" w:hAnsi="Times New Roman" w:cs="Times New Roman"/>
        </w:rPr>
        <w:t>приборов</w:t>
      </w:r>
      <w:r w:rsidR="004F1950" w:rsidRPr="00D93442">
        <w:rPr>
          <w:rFonts w:ascii="Times New Roman" w:eastAsia="Arial" w:hAnsi="Times New Roman" w:cs="Times New Roman"/>
        </w:rPr>
        <w:t xml:space="preserve"> </w:t>
      </w:r>
      <w:r w:rsidR="004F1950">
        <w:rPr>
          <w:rFonts w:ascii="Times New Roman" w:eastAsia="Arial" w:hAnsi="Times New Roman" w:cs="Times New Roman"/>
        </w:rPr>
        <w:t>учета</w:t>
      </w:r>
      <w:r w:rsidR="004F1950" w:rsidRPr="00D93442">
        <w:rPr>
          <w:rFonts w:ascii="Times New Roman" w:eastAsia="Arial" w:hAnsi="Times New Roman" w:cs="Times New Roman"/>
        </w:rPr>
        <w:t>, факта</w:t>
      </w:r>
      <w:r w:rsidRPr="00D93442">
        <w:rPr>
          <w:rFonts w:ascii="Times New Roman" w:eastAsia="Arial" w:hAnsi="Times New Roman" w:cs="Times New Roman"/>
        </w:rPr>
        <w:t xml:space="preserve"> их наличия или отсутствия, а также достоверности переданных потребителем </w:t>
      </w:r>
      <w:r w:rsidR="00802A53" w:rsidRPr="00D93442">
        <w:rPr>
          <w:rFonts w:ascii="Times New Roman" w:eastAsia="Arial" w:hAnsi="Times New Roman" w:cs="Times New Roman"/>
        </w:rPr>
        <w:t>Исполнителю</w:t>
      </w:r>
      <w:r w:rsidRPr="00D93442">
        <w:rPr>
          <w:rFonts w:ascii="Times New Roman" w:eastAsia="Arial" w:hAnsi="Times New Roman" w:cs="Times New Roman"/>
        </w:rPr>
        <w:t xml:space="preserve"> сведений о показаниях таких приборов учета;</w:t>
      </w:r>
    </w:p>
    <w:p w14:paraId="47A7BC11" w14:textId="05E5F79B" w:rsidR="00011660" w:rsidRPr="00D93442" w:rsidRDefault="00011660" w:rsidP="00011660">
      <w:pPr>
        <w:pStyle w:val="31"/>
        <w:widowControl w:val="0"/>
        <w:autoSpaceDE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D93442">
        <w:rPr>
          <w:rFonts w:ascii="Times New Roman" w:eastAsia="Arial" w:hAnsi="Times New Roman" w:cs="Times New Roman"/>
        </w:rPr>
        <w:t>2.4.</w:t>
      </w:r>
      <w:r w:rsidR="001F6E74" w:rsidRPr="00D93442">
        <w:rPr>
          <w:rFonts w:ascii="Times New Roman" w:eastAsia="Arial" w:hAnsi="Times New Roman" w:cs="Times New Roman"/>
        </w:rPr>
        <w:t>5</w:t>
      </w:r>
      <w:r w:rsidRPr="00D93442">
        <w:rPr>
          <w:rFonts w:ascii="Times New Roman" w:eastAsia="Arial" w:hAnsi="Times New Roman" w:cs="Times New Roman"/>
        </w:rPr>
        <w:t xml:space="preserve">. </w:t>
      </w:r>
      <w:r w:rsidR="004F1950">
        <w:rPr>
          <w:rFonts w:ascii="Times New Roman" w:eastAsia="Arial" w:hAnsi="Times New Roman" w:cs="Times New Roman"/>
        </w:rPr>
        <w:t>И</w:t>
      </w:r>
      <w:r w:rsidRPr="00D93442">
        <w:rPr>
          <w:rFonts w:ascii="Times New Roman" w:eastAsia="Arial" w:hAnsi="Times New Roman" w:cs="Times New Roman"/>
        </w:rPr>
        <w:t xml:space="preserve">нформировать </w:t>
      </w:r>
      <w:r w:rsidR="007908E2" w:rsidRPr="00D93442">
        <w:rPr>
          <w:rFonts w:ascii="Times New Roman" w:eastAsia="Arial" w:hAnsi="Times New Roman" w:cs="Times New Roman"/>
        </w:rPr>
        <w:t>Исполнителя</w:t>
      </w:r>
      <w:r w:rsidRPr="00D93442">
        <w:rPr>
          <w:rFonts w:ascii="Times New Roman" w:eastAsia="Arial" w:hAnsi="Times New Roman" w:cs="Times New Roman"/>
        </w:rPr>
        <w:t xml:space="preserve"> 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учета;</w:t>
      </w:r>
    </w:p>
    <w:p w14:paraId="08E6ACD9" w14:textId="7D8F615A" w:rsidR="00011660" w:rsidRPr="00D93442" w:rsidRDefault="00011660" w:rsidP="00011660">
      <w:pPr>
        <w:pStyle w:val="31"/>
        <w:widowControl w:val="0"/>
        <w:autoSpaceDE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D93442">
        <w:rPr>
          <w:rFonts w:ascii="Times New Roman" w:eastAsia="Arial" w:hAnsi="Times New Roman" w:cs="Times New Roman"/>
        </w:rPr>
        <w:t>2.4.</w:t>
      </w:r>
      <w:r w:rsidR="00D9226C" w:rsidRPr="00D93442">
        <w:rPr>
          <w:rFonts w:ascii="Times New Roman" w:eastAsia="Arial" w:hAnsi="Times New Roman" w:cs="Times New Roman"/>
        </w:rPr>
        <w:t>6.</w:t>
      </w:r>
      <w:r w:rsidRPr="00D93442">
        <w:rPr>
          <w:rFonts w:ascii="Times New Roman" w:eastAsia="Arial" w:hAnsi="Times New Roman" w:cs="Times New Roman"/>
        </w:rPr>
        <w:t xml:space="preserve"> </w:t>
      </w:r>
      <w:r w:rsidR="004F1950">
        <w:rPr>
          <w:rFonts w:ascii="Times New Roman" w:eastAsia="Arial" w:hAnsi="Times New Roman" w:cs="Times New Roman"/>
        </w:rPr>
        <w:t>С</w:t>
      </w:r>
      <w:r w:rsidRPr="00D93442">
        <w:rPr>
          <w:rFonts w:ascii="Times New Roman" w:eastAsia="Arial" w:hAnsi="Times New Roman" w:cs="Times New Roman"/>
        </w:rPr>
        <w:t xml:space="preserve">воевременно и в полном объеме вносить плату за </w:t>
      </w:r>
      <w:r w:rsidR="001679E3" w:rsidRPr="00D93442">
        <w:rPr>
          <w:rFonts w:ascii="Times New Roman" w:eastAsia="Arial" w:hAnsi="Times New Roman" w:cs="Times New Roman"/>
        </w:rPr>
        <w:t xml:space="preserve">коммунальные </w:t>
      </w:r>
      <w:r w:rsidRPr="00D93442">
        <w:rPr>
          <w:rFonts w:ascii="Times New Roman" w:eastAsia="Arial" w:hAnsi="Times New Roman" w:cs="Times New Roman"/>
        </w:rPr>
        <w:t>услуги;</w:t>
      </w:r>
    </w:p>
    <w:p w14:paraId="1481BE0D" w14:textId="32779217" w:rsidR="00011660" w:rsidRPr="00D93442" w:rsidRDefault="00011660" w:rsidP="00011660">
      <w:pPr>
        <w:pStyle w:val="31"/>
        <w:widowControl w:val="0"/>
        <w:autoSpaceDE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D93442">
        <w:rPr>
          <w:rFonts w:ascii="Times New Roman" w:eastAsia="Arial" w:hAnsi="Times New Roman" w:cs="Times New Roman"/>
        </w:rPr>
        <w:t>2.4.</w:t>
      </w:r>
      <w:r w:rsidR="00D9226C" w:rsidRPr="00D93442">
        <w:rPr>
          <w:rFonts w:ascii="Times New Roman" w:eastAsia="Arial" w:hAnsi="Times New Roman" w:cs="Times New Roman"/>
        </w:rPr>
        <w:t>7</w:t>
      </w:r>
      <w:r w:rsidRPr="00D93442">
        <w:rPr>
          <w:rFonts w:ascii="Times New Roman" w:eastAsia="Arial" w:hAnsi="Times New Roman" w:cs="Times New Roman"/>
        </w:rPr>
        <w:t xml:space="preserve">. </w:t>
      </w:r>
      <w:r w:rsidR="004F1950">
        <w:rPr>
          <w:rFonts w:ascii="Times New Roman" w:eastAsia="Arial" w:hAnsi="Times New Roman" w:cs="Times New Roman"/>
        </w:rPr>
        <w:t>П</w:t>
      </w:r>
      <w:r w:rsidRPr="00D93442">
        <w:rPr>
          <w:rFonts w:ascii="Times New Roman" w:eastAsia="Arial" w:hAnsi="Times New Roman" w:cs="Times New Roman"/>
        </w:rPr>
        <w:t>ри отсутствии индивидуального прибора учета в домовладении</w:t>
      </w:r>
      <w:r w:rsidR="001679E3" w:rsidRPr="00D93442">
        <w:rPr>
          <w:rFonts w:ascii="Times New Roman" w:eastAsia="Arial" w:hAnsi="Times New Roman" w:cs="Times New Roman"/>
        </w:rPr>
        <w:t xml:space="preserve"> </w:t>
      </w:r>
      <w:r w:rsidRPr="00D93442">
        <w:rPr>
          <w:rFonts w:ascii="Times New Roman" w:eastAsia="Arial" w:hAnsi="Times New Roman" w:cs="Times New Roman"/>
        </w:rPr>
        <w:t xml:space="preserve"> уведомлять </w:t>
      </w:r>
      <w:r w:rsidR="007908E2" w:rsidRPr="00D93442">
        <w:rPr>
          <w:rFonts w:ascii="Times New Roman" w:eastAsia="Arial" w:hAnsi="Times New Roman" w:cs="Times New Roman"/>
        </w:rPr>
        <w:t>Исполнителя</w:t>
      </w:r>
      <w:r w:rsidRPr="00D93442">
        <w:rPr>
          <w:rFonts w:ascii="Times New Roman" w:eastAsia="Arial" w:hAnsi="Times New Roman" w:cs="Times New Roman"/>
        </w:rPr>
        <w:t xml:space="preserve"> о целях потребления коммунальных услуг при использовании земельного участка и расположенных на нем </w:t>
      </w:r>
      <w:r w:rsidRPr="00D93442">
        <w:rPr>
          <w:rFonts w:ascii="Times New Roman" w:eastAsia="Arial" w:hAnsi="Times New Roman" w:cs="Times New Roman"/>
        </w:rPr>
        <w:lastRenderedPageBreak/>
        <w:t xml:space="preserve">надворных построек  (приготовление пищи, отопление, подогрев воды, приготовление кормов для скота, полив и т.д.), видов и количества сельскохозяйственных животных и птиц (при наличии), площади земельного участка, не занятого жилым домом и надворными постройками, режима водопотребления на полив земельного участка, а также мощности применяемых устройств, с помощью которых осуществляется потребление коммунальных ресурсов, а если такие данные были представлены ранее, то уведомлять </w:t>
      </w:r>
      <w:r w:rsidR="007908E2" w:rsidRPr="00D93442">
        <w:rPr>
          <w:rFonts w:ascii="Times New Roman" w:eastAsia="Arial" w:hAnsi="Times New Roman" w:cs="Times New Roman"/>
        </w:rPr>
        <w:t>Исполнителя</w:t>
      </w:r>
      <w:r w:rsidRPr="00D93442">
        <w:rPr>
          <w:rFonts w:ascii="Times New Roman" w:eastAsia="Arial" w:hAnsi="Times New Roman" w:cs="Times New Roman"/>
        </w:rPr>
        <w:t xml:space="preserve"> об их изменении в течение 10 рабочих дней со дня наступления указанных изменений;</w:t>
      </w:r>
    </w:p>
    <w:p w14:paraId="5064BB8F" w14:textId="29FE3F9C" w:rsidR="00011660" w:rsidRPr="00D93442" w:rsidRDefault="00011660" w:rsidP="00011660">
      <w:pPr>
        <w:pStyle w:val="31"/>
        <w:widowControl w:val="0"/>
        <w:autoSpaceDE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D93442">
        <w:rPr>
          <w:rFonts w:ascii="Times New Roman" w:hAnsi="Times New Roman" w:cs="Times New Roman"/>
        </w:rPr>
        <w:t>2.4.</w:t>
      </w:r>
      <w:r w:rsidR="00D9226C" w:rsidRPr="00D93442">
        <w:rPr>
          <w:rFonts w:ascii="Times New Roman" w:hAnsi="Times New Roman" w:cs="Times New Roman"/>
        </w:rPr>
        <w:t>8</w:t>
      </w:r>
      <w:r w:rsidRPr="00D93442">
        <w:rPr>
          <w:rFonts w:ascii="Times New Roman" w:hAnsi="Times New Roman" w:cs="Times New Roman"/>
        </w:rPr>
        <w:t xml:space="preserve">. </w:t>
      </w:r>
      <w:r w:rsidR="004F1950">
        <w:rPr>
          <w:rFonts w:ascii="Times New Roman" w:hAnsi="Times New Roman" w:cs="Times New Roman"/>
        </w:rPr>
        <w:t>П</w:t>
      </w:r>
      <w:r w:rsidRPr="00D93442">
        <w:rPr>
          <w:rFonts w:ascii="Times New Roman" w:hAnsi="Times New Roman" w:cs="Times New Roman"/>
        </w:rPr>
        <w:t xml:space="preserve">ри прекращении </w:t>
      </w:r>
      <w:r w:rsidR="001679E3" w:rsidRPr="00D93442">
        <w:rPr>
          <w:rFonts w:ascii="Times New Roman" w:hAnsi="Times New Roman" w:cs="Times New Roman"/>
        </w:rPr>
        <w:t>пользования коммунальными услуга</w:t>
      </w:r>
      <w:r w:rsidRPr="00D93442">
        <w:rPr>
          <w:rFonts w:ascii="Times New Roman" w:hAnsi="Times New Roman" w:cs="Times New Roman"/>
        </w:rPr>
        <w:t xml:space="preserve"> в связи с переменн</w:t>
      </w:r>
      <w:r w:rsidR="0073131B">
        <w:rPr>
          <w:rFonts w:ascii="Times New Roman" w:hAnsi="Times New Roman" w:cs="Times New Roman"/>
        </w:rPr>
        <w:t xml:space="preserve">ой места жительства, </w:t>
      </w:r>
      <w:r w:rsidR="00D57D1A">
        <w:rPr>
          <w:rFonts w:ascii="Times New Roman" w:hAnsi="Times New Roman" w:cs="Times New Roman"/>
        </w:rPr>
        <w:t>изменением</w:t>
      </w:r>
      <w:r w:rsidR="00D57D1A" w:rsidRPr="00D93442">
        <w:rPr>
          <w:rFonts w:ascii="Times New Roman" w:hAnsi="Times New Roman" w:cs="Times New Roman"/>
        </w:rPr>
        <w:t xml:space="preserve"> </w:t>
      </w:r>
      <w:r w:rsidR="00D57D1A">
        <w:rPr>
          <w:rFonts w:ascii="Times New Roman" w:hAnsi="Times New Roman" w:cs="Times New Roman"/>
        </w:rPr>
        <w:t>права</w:t>
      </w:r>
      <w:r w:rsidR="00D57D1A" w:rsidRPr="00D93442">
        <w:rPr>
          <w:rFonts w:ascii="Times New Roman" w:hAnsi="Times New Roman" w:cs="Times New Roman"/>
        </w:rPr>
        <w:t xml:space="preserve"> собственности</w:t>
      </w:r>
      <w:r w:rsidRPr="00D93442">
        <w:rPr>
          <w:rFonts w:ascii="Times New Roman" w:hAnsi="Times New Roman" w:cs="Times New Roman"/>
        </w:rPr>
        <w:t xml:space="preserve"> или другими причинами не позднее, чем за 10 дней, уведомить </w:t>
      </w:r>
      <w:r w:rsidR="007908E2" w:rsidRPr="00D93442">
        <w:rPr>
          <w:rFonts w:ascii="Times New Roman" w:hAnsi="Times New Roman" w:cs="Times New Roman"/>
        </w:rPr>
        <w:t>Исполнителя</w:t>
      </w:r>
      <w:r w:rsidRPr="00D93442">
        <w:rPr>
          <w:rFonts w:ascii="Times New Roman" w:hAnsi="Times New Roman" w:cs="Times New Roman"/>
        </w:rPr>
        <w:t xml:space="preserve"> и произвести полный расчет по настоящему договору</w:t>
      </w:r>
      <w:r w:rsidR="00D57D1A">
        <w:rPr>
          <w:rFonts w:ascii="Times New Roman" w:hAnsi="Times New Roman" w:cs="Times New Roman"/>
        </w:rPr>
        <w:t>.</w:t>
      </w:r>
    </w:p>
    <w:p w14:paraId="437C37B0" w14:textId="77777777" w:rsidR="00011660" w:rsidRPr="00D93442" w:rsidRDefault="00011660" w:rsidP="00011660">
      <w:pPr>
        <w:pStyle w:val="31"/>
        <w:widowControl w:val="0"/>
        <w:autoSpaceDE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D93442">
        <w:rPr>
          <w:rFonts w:ascii="Times New Roman" w:hAnsi="Times New Roman" w:cs="Times New Roman"/>
          <w:b/>
          <w:bCs/>
        </w:rPr>
        <w:t xml:space="preserve">2.5. </w:t>
      </w:r>
      <w:r w:rsidR="009E3C07" w:rsidRPr="00D93442">
        <w:rPr>
          <w:rFonts w:ascii="Times New Roman" w:hAnsi="Times New Roman" w:cs="Times New Roman"/>
          <w:b/>
          <w:bCs/>
        </w:rPr>
        <w:t>Исполнитель</w:t>
      </w:r>
      <w:r w:rsidRPr="00D93442">
        <w:rPr>
          <w:rFonts w:ascii="Times New Roman" w:hAnsi="Times New Roman" w:cs="Times New Roman"/>
          <w:b/>
          <w:bCs/>
        </w:rPr>
        <w:t xml:space="preserve"> </w:t>
      </w:r>
      <w:r w:rsidRPr="00D93442">
        <w:rPr>
          <w:rFonts w:ascii="Times New Roman" w:eastAsia="Arial" w:hAnsi="Times New Roman" w:cs="Times New Roman"/>
          <w:b/>
          <w:bCs/>
        </w:rPr>
        <w:t>несет установленную законодательством Российской Федерации ответственность за:</w:t>
      </w:r>
    </w:p>
    <w:p w14:paraId="0F713382" w14:textId="02508713" w:rsidR="00011660" w:rsidRPr="00D93442" w:rsidRDefault="00011660" w:rsidP="00011660">
      <w:pPr>
        <w:pStyle w:val="31"/>
        <w:widowControl w:val="0"/>
        <w:autoSpaceDE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D93442">
        <w:rPr>
          <w:rFonts w:ascii="Times New Roman" w:eastAsia="Arial" w:hAnsi="Times New Roman" w:cs="Times New Roman"/>
        </w:rPr>
        <w:t xml:space="preserve">2.5.1. </w:t>
      </w:r>
      <w:r w:rsidR="00D57D1A">
        <w:rPr>
          <w:rFonts w:ascii="Times New Roman" w:eastAsia="Arial" w:hAnsi="Times New Roman" w:cs="Times New Roman"/>
        </w:rPr>
        <w:t>Н</w:t>
      </w:r>
      <w:r w:rsidR="0017720B" w:rsidRPr="00D93442">
        <w:rPr>
          <w:rFonts w:ascii="Times New Roman" w:eastAsia="Arial" w:hAnsi="Times New Roman" w:cs="Times New Roman"/>
        </w:rPr>
        <w:t>арушение качества предоставления Потребителю коммунальных услуг</w:t>
      </w:r>
      <w:r w:rsidRPr="00D93442">
        <w:rPr>
          <w:rFonts w:ascii="Times New Roman" w:eastAsia="Arial" w:hAnsi="Times New Roman" w:cs="Times New Roman"/>
        </w:rPr>
        <w:t>;</w:t>
      </w:r>
    </w:p>
    <w:p w14:paraId="04D1AA2B" w14:textId="39D0740C" w:rsidR="00011660" w:rsidRPr="00D93442" w:rsidRDefault="00011660" w:rsidP="00011660">
      <w:pPr>
        <w:pStyle w:val="31"/>
        <w:widowControl w:val="0"/>
        <w:autoSpaceDE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D93442">
        <w:rPr>
          <w:rFonts w:ascii="Times New Roman" w:eastAsia="Arial" w:hAnsi="Times New Roman" w:cs="Times New Roman"/>
        </w:rPr>
        <w:t xml:space="preserve">2.5.2. </w:t>
      </w:r>
      <w:r w:rsidR="00D57D1A">
        <w:rPr>
          <w:rFonts w:ascii="Times New Roman" w:eastAsia="Arial" w:hAnsi="Times New Roman" w:cs="Times New Roman"/>
        </w:rPr>
        <w:t>В</w:t>
      </w:r>
      <w:r w:rsidR="0017720B" w:rsidRPr="00D93442">
        <w:rPr>
          <w:rFonts w:ascii="Times New Roman" w:eastAsia="Arial" w:hAnsi="Times New Roman" w:cs="Times New Roman"/>
        </w:rPr>
        <w:t>ред, причиненный жизни, здоровью и имуществу Потребителя вследствие нарушения качества предоставления коммунальных услуг, вследствие непредоставления потребителю полной и достоверной информации о предоставляемых коммунальных услугах</w:t>
      </w:r>
      <w:r w:rsidRPr="00D93442">
        <w:rPr>
          <w:rFonts w:ascii="Times New Roman" w:eastAsia="Arial" w:hAnsi="Times New Roman" w:cs="Times New Roman"/>
        </w:rPr>
        <w:t>;</w:t>
      </w:r>
    </w:p>
    <w:p w14:paraId="7A79DFFA" w14:textId="18BDBF25" w:rsidR="0017720B" w:rsidRPr="00D93442" w:rsidRDefault="00011660" w:rsidP="00011660">
      <w:pPr>
        <w:pStyle w:val="31"/>
        <w:widowControl w:val="0"/>
        <w:autoSpaceDE w:val="0"/>
        <w:spacing w:after="0" w:line="240" w:lineRule="auto"/>
        <w:ind w:firstLine="567"/>
        <w:rPr>
          <w:rFonts w:ascii="Times New Roman" w:eastAsia="Arial" w:hAnsi="Times New Roman" w:cs="Times New Roman"/>
        </w:rPr>
      </w:pPr>
      <w:r w:rsidRPr="00D93442">
        <w:rPr>
          <w:rFonts w:ascii="Times New Roman" w:eastAsia="Arial" w:hAnsi="Times New Roman" w:cs="Times New Roman"/>
        </w:rPr>
        <w:t xml:space="preserve">2.6. </w:t>
      </w:r>
      <w:r w:rsidR="009E3C07" w:rsidRPr="00D93442">
        <w:rPr>
          <w:rFonts w:ascii="Times New Roman" w:eastAsia="Arial" w:hAnsi="Times New Roman" w:cs="Times New Roman"/>
        </w:rPr>
        <w:t>Исполнитель</w:t>
      </w:r>
      <w:r w:rsidRPr="00D93442">
        <w:rPr>
          <w:rFonts w:ascii="Times New Roman" w:eastAsia="Arial" w:hAnsi="Times New Roman" w:cs="Times New Roman"/>
        </w:rPr>
        <w:t xml:space="preserve"> </w:t>
      </w:r>
      <w:r w:rsidR="0017720B" w:rsidRPr="00D93442">
        <w:rPr>
          <w:rFonts w:ascii="Times New Roman" w:eastAsia="Arial" w:hAnsi="Times New Roman" w:cs="Times New Roman"/>
        </w:rPr>
        <w:t xml:space="preserve">освобождается от ответственности за неисполнение обязательств или за ненадлежащее исполнение обязательств, если докажет, что неисполнение обязательств или за ненадлежащее исполнение обязательств произошло вследствие </w:t>
      </w:r>
      <w:r w:rsidR="004372CF" w:rsidRPr="00D93442">
        <w:rPr>
          <w:rFonts w:ascii="Times New Roman" w:eastAsia="Arial" w:hAnsi="Times New Roman" w:cs="Times New Roman"/>
        </w:rPr>
        <w:t>непреодолимой</w:t>
      </w:r>
      <w:r w:rsidR="0017720B" w:rsidRPr="00D93442">
        <w:rPr>
          <w:rFonts w:ascii="Times New Roman" w:eastAsia="Arial" w:hAnsi="Times New Roman" w:cs="Times New Roman"/>
        </w:rPr>
        <w:t xml:space="preserve"> силы, а также по иным основаниям, предусмотренным законом.</w:t>
      </w:r>
    </w:p>
    <w:p w14:paraId="3092680B" w14:textId="77777777" w:rsidR="00011660" w:rsidRPr="00D93442" w:rsidRDefault="00011660" w:rsidP="00011660">
      <w:pPr>
        <w:pStyle w:val="31"/>
        <w:widowControl w:val="0"/>
        <w:autoSpaceDE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D93442">
        <w:rPr>
          <w:rFonts w:ascii="Times New Roman" w:eastAsia="Arial" w:hAnsi="Times New Roman" w:cs="Times New Roman"/>
          <w:b/>
          <w:bCs/>
        </w:rPr>
        <w:t xml:space="preserve">2.7. </w:t>
      </w:r>
      <w:r w:rsidR="0017720B" w:rsidRPr="00D93442">
        <w:rPr>
          <w:rFonts w:ascii="Times New Roman" w:eastAsia="Arial" w:hAnsi="Times New Roman" w:cs="Times New Roman"/>
          <w:b/>
          <w:bCs/>
        </w:rPr>
        <w:t>Потребитель</w:t>
      </w:r>
      <w:r w:rsidRPr="00D93442">
        <w:rPr>
          <w:rFonts w:ascii="Times New Roman" w:eastAsia="Arial" w:hAnsi="Times New Roman" w:cs="Times New Roman"/>
          <w:b/>
          <w:bCs/>
        </w:rPr>
        <w:t xml:space="preserve"> несет установленную законодательством Российской Федерации гражданско-правовую ответственность за:</w:t>
      </w:r>
    </w:p>
    <w:p w14:paraId="7BAE28F6" w14:textId="7026718B" w:rsidR="00011660" w:rsidRPr="00D93442" w:rsidRDefault="00011660" w:rsidP="00011660">
      <w:pPr>
        <w:pStyle w:val="31"/>
        <w:widowControl w:val="0"/>
        <w:autoSpaceDE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D93442">
        <w:rPr>
          <w:rFonts w:ascii="Times New Roman" w:eastAsia="Arial" w:hAnsi="Times New Roman" w:cs="Times New Roman"/>
        </w:rPr>
        <w:t xml:space="preserve">2.7.1. </w:t>
      </w:r>
      <w:r w:rsidR="00D57D1A">
        <w:rPr>
          <w:rFonts w:ascii="Times New Roman" w:eastAsia="Arial" w:hAnsi="Times New Roman" w:cs="Times New Roman"/>
        </w:rPr>
        <w:t>Н</w:t>
      </w:r>
      <w:r w:rsidRPr="00D93442">
        <w:rPr>
          <w:rFonts w:ascii="Times New Roman" w:eastAsia="Arial" w:hAnsi="Times New Roman" w:cs="Times New Roman"/>
        </w:rPr>
        <w:t xml:space="preserve">евнесение или несвоевременное внесение платы за </w:t>
      </w:r>
      <w:r w:rsidR="0017720B" w:rsidRPr="00D93442">
        <w:rPr>
          <w:rFonts w:ascii="Times New Roman" w:eastAsia="Arial" w:hAnsi="Times New Roman" w:cs="Times New Roman"/>
        </w:rPr>
        <w:t xml:space="preserve">предоставленные коммунальные </w:t>
      </w:r>
      <w:r w:rsidRPr="00D93442">
        <w:rPr>
          <w:rFonts w:ascii="Times New Roman" w:eastAsia="Arial" w:hAnsi="Times New Roman" w:cs="Times New Roman"/>
        </w:rPr>
        <w:t>услуги;</w:t>
      </w:r>
    </w:p>
    <w:p w14:paraId="636663B2" w14:textId="2411E2E2" w:rsidR="00011660" w:rsidRPr="00D93442" w:rsidRDefault="00011660" w:rsidP="00011660">
      <w:pPr>
        <w:pStyle w:val="31"/>
        <w:widowControl w:val="0"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D93442">
        <w:rPr>
          <w:rFonts w:ascii="Times New Roman" w:eastAsia="Arial" w:hAnsi="Times New Roman" w:cs="Times New Roman"/>
        </w:rPr>
        <w:t xml:space="preserve">2.7.2. </w:t>
      </w:r>
      <w:r w:rsidR="00D57D1A">
        <w:rPr>
          <w:rFonts w:ascii="Times New Roman" w:eastAsia="Times New Roman" w:hAnsi="Times New Roman" w:cs="Times New Roman"/>
        </w:rPr>
        <w:t>Н</w:t>
      </w:r>
      <w:r w:rsidRPr="00D93442">
        <w:rPr>
          <w:rFonts w:ascii="Times New Roman" w:eastAsia="Times New Roman" w:hAnsi="Times New Roman" w:cs="Times New Roman"/>
        </w:rPr>
        <w:t>адлежащее состояние и исправность узлов учета, а также за своевременную поверку средств измерений.</w:t>
      </w:r>
    </w:p>
    <w:p w14:paraId="6A0B8717" w14:textId="77777777" w:rsidR="00011660" w:rsidRPr="00D93442" w:rsidRDefault="00011660" w:rsidP="00276BA6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14:paraId="574A7EFB" w14:textId="77777777" w:rsidR="00011660" w:rsidRPr="00D93442" w:rsidRDefault="00011660" w:rsidP="00011660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93442">
        <w:rPr>
          <w:rFonts w:ascii="Times New Roman" w:hAnsi="Times New Roman" w:cs="Times New Roman"/>
          <w:b/>
          <w:sz w:val="22"/>
          <w:szCs w:val="22"/>
        </w:rPr>
        <w:t>3.ПОРЯДОК УЧЕТА</w:t>
      </w:r>
    </w:p>
    <w:p w14:paraId="5FF6462A" w14:textId="77777777" w:rsidR="0017720B" w:rsidRPr="00D93442" w:rsidRDefault="0017720B" w:rsidP="00011660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05EE9114" w14:textId="77777777" w:rsidR="00011660" w:rsidRPr="00D93442" w:rsidRDefault="00011660" w:rsidP="0001166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93442">
        <w:rPr>
          <w:rFonts w:ascii="Times New Roman" w:hAnsi="Times New Roman" w:cs="Times New Roman"/>
          <w:sz w:val="22"/>
          <w:szCs w:val="22"/>
        </w:rPr>
        <w:t>3.1. Определение</w:t>
      </w:r>
      <w:r w:rsidR="00912AEC" w:rsidRPr="00D93442">
        <w:rPr>
          <w:rFonts w:ascii="Times New Roman" w:hAnsi="Times New Roman" w:cs="Times New Roman"/>
          <w:sz w:val="22"/>
          <w:szCs w:val="22"/>
        </w:rPr>
        <w:t xml:space="preserve"> размера платы за коммунальные услуги производится</w:t>
      </w:r>
      <w:r w:rsidRPr="00D93442">
        <w:rPr>
          <w:rFonts w:ascii="Times New Roman" w:hAnsi="Times New Roman" w:cs="Times New Roman"/>
          <w:sz w:val="22"/>
          <w:szCs w:val="22"/>
        </w:rPr>
        <w:t xml:space="preserve"> исходя из нормативов потребления коммунальных услуг, показаний приборов учета или иным </w:t>
      </w:r>
      <w:r w:rsidR="00912AEC" w:rsidRPr="00D93442">
        <w:rPr>
          <w:rFonts w:ascii="Times New Roman" w:hAnsi="Times New Roman" w:cs="Times New Roman"/>
          <w:sz w:val="22"/>
          <w:szCs w:val="22"/>
        </w:rPr>
        <w:t xml:space="preserve">расчетным способом </w:t>
      </w:r>
      <w:r w:rsidRPr="00D93442">
        <w:rPr>
          <w:rFonts w:ascii="Times New Roman" w:hAnsi="Times New Roman" w:cs="Times New Roman"/>
          <w:sz w:val="22"/>
          <w:szCs w:val="22"/>
        </w:rPr>
        <w:t xml:space="preserve">в порядке, установленном </w:t>
      </w:r>
      <w:r w:rsidRPr="00D93442">
        <w:rPr>
          <w:rFonts w:ascii="Times New Roman" w:eastAsia="Arial" w:hAnsi="Times New Roman" w:cs="Times New Roman"/>
          <w:sz w:val="22"/>
          <w:szCs w:val="22"/>
        </w:rPr>
        <w:t>Правилами № 354.</w:t>
      </w:r>
    </w:p>
    <w:p w14:paraId="2C405B3F" w14:textId="77777777" w:rsidR="00011660" w:rsidRPr="00D93442" w:rsidRDefault="00011660" w:rsidP="0001166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93442">
        <w:rPr>
          <w:rFonts w:ascii="Times New Roman" w:hAnsi="Times New Roman" w:cs="Times New Roman"/>
          <w:sz w:val="22"/>
          <w:szCs w:val="22"/>
        </w:rPr>
        <w:t>3.2. Учет количества</w:t>
      </w:r>
      <w:r w:rsidR="00912AEC" w:rsidRPr="00D93442">
        <w:rPr>
          <w:rFonts w:ascii="Times New Roman" w:hAnsi="Times New Roman" w:cs="Times New Roman"/>
          <w:sz w:val="22"/>
          <w:szCs w:val="22"/>
        </w:rPr>
        <w:t xml:space="preserve"> коммунальных ресурсов</w:t>
      </w:r>
      <w:r w:rsidRPr="00D93442">
        <w:rPr>
          <w:rFonts w:ascii="Times New Roman" w:hAnsi="Times New Roman" w:cs="Times New Roman"/>
          <w:sz w:val="22"/>
          <w:szCs w:val="22"/>
        </w:rPr>
        <w:t xml:space="preserve"> производится по показаниям коллективного, индивидуальных</w:t>
      </w:r>
      <w:r w:rsidR="00912AEC" w:rsidRPr="00D93442">
        <w:rPr>
          <w:rFonts w:ascii="Times New Roman" w:hAnsi="Times New Roman" w:cs="Times New Roman"/>
          <w:sz w:val="22"/>
          <w:szCs w:val="22"/>
        </w:rPr>
        <w:t>(квартирных)</w:t>
      </w:r>
      <w:r w:rsidRPr="00D93442">
        <w:rPr>
          <w:rFonts w:ascii="Times New Roman" w:hAnsi="Times New Roman" w:cs="Times New Roman"/>
          <w:sz w:val="22"/>
          <w:szCs w:val="22"/>
        </w:rPr>
        <w:t xml:space="preserve"> приборов учета, которые устанавливаются </w:t>
      </w:r>
      <w:r w:rsidR="00912AEC" w:rsidRPr="00D93442">
        <w:rPr>
          <w:rFonts w:ascii="Times New Roman" w:hAnsi="Times New Roman" w:cs="Times New Roman"/>
          <w:sz w:val="22"/>
          <w:szCs w:val="22"/>
        </w:rPr>
        <w:t>Потребителем</w:t>
      </w:r>
      <w:r w:rsidRPr="00D93442">
        <w:rPr>
          <w:rFonts w:ascii="Times New Roman" w:hAnsi="Times New Roman" w:cs="Times New Roman"/>
          <w:sz w:val="22"/>
          <w:szCs w:val="22"/>
        </w:rPr>
        <w:t xml:space="preserve"> самостоятельно в соответствии с проектно-технической документацией. Приборы учета приобретаются </w:t>
      </w:r>
      <w:r w:rsidR="00912AEC" w:rsidRPr="00D93442">
        <w:rPr>
          <w:rFonts w:ascii="Times New Roman" w:hAnsi="Times New Roman" w:cs="Times New Roman"/>
          <w:sz w:val="22"/>
          <w:szCs w:val="22"/>
        </w:rPr>
        <w:t>Потребителем</w:t>
      </w:r>
      <w:r w:rsidR="009E3C07" w:rsidRPr="00D93442">
        <w:rPr>
          <w:rFonts w:ascii="Times New Roman" w:hAnsi="Times New Roman" w:cs="Times New Roman"/>
          <w:sz w:val="22"/>
          <w:szCs w:val="22"/>
        </w:rPr>
        <w:t xml:space="preserve"> самостоятельно</w:t>
      </w:r>
      <w:r w:rsidRPr="00D93442">
        <w:rPr>
          <w:rFonts w:ascii="Times New Roman" w:hAnsi="Times New Roman" w:cs="Times New Roman"/>
          <w:sz w:val="22"/>
          <w:szCs w:val="22"/>
        </w:rPr>
        <w:t xml:space="preserve">, </w:t>
      </w:r>
      <w:r w:rsidR="009E3C07" w:rsidRPr="00D93442">
        <w:rPr>
          <w:rFonts w:ascii="Times New Roman" w:hAnsi="Times New Roman" w:cs="Times New Roman"/>
          <w:sz w:val="22"/>
          <w:szCs w:val="22"/>
        </w:rPr>
        <w:t>принимаются в эксплуатацию Исполнителем и п</w:t>
      </w:r>
      <w:r w:rsidRPr="00D93442">
        <w:rPr>
          <w:rFonts w:ascii="Times New Roman" w:hAnsi="Times New Roman" w:cs="Times New Roman"/>
          <w:sz w:val="22"/>
          <w:szCs w:val="22"/>
        </w:rPr>
        <w:t xml:space="preserve">осле их пломбировки работниками </w:t>
      </w:r>
      <w:r w:rsidR="009E3C07" w:rsidRPr="00D93442">
        <w:rPr>
          <w:rFonts w:ascii="Times New Roman" w:hAnsi="Times New Roman" w:cs="Times New Roman"/>
          <w:sz w:val="22"/>
          <w:szCs w:val="22"/>
        </w:rPr>
        <w:t>Исполнителя</w:t>
      </w:r>
      <w:r w:rsidRPr="00D93442">
        <w:rPr>
          <w:rFonts w:ascii="Times New Roman" w:hAnsi="Times New Roman" w:cs="Times New Roman"/>
          <w:sz w:val="22"/>
          <w:szCs w:val="22"/>
        </w:rPr>
        <w:t xml:space="preserve"> заносятся в лицевой счет </w:t>
      </w:r>
      <w:r w:rsidR="00912AEC" w:rsidRPr="00D93442">
        <w:rPr>
          <w:rFonts w:ascii="Times New Roman" w:hAnsi="Times New Roman" w:cs="Times New Roman"/>
          <w:sz w:val="22"/>
          <w:szCs w:val="22"/>
        </w:rPr>
        <w:t>Потребителя</w:t>
      </w:r>
      <w:r w:rsidRPr="00D93442">
        <w:rPr>
          <w:rFonts w:ascii="Times New Roman" w:hAnsi="Times New Roman" w:cs="Times New Roman"/>
          <w:sz w:val="22"/>
          <w:szCs w:val="22"/>
        </w:rPr>
        <w:t xml:space="preserve">. Расчеты по приборам учета прекращаются в случае выявления несоответствия устройства водопроводных и (или) канализационных сетей и сооружений </w:t>
      </w:r>
      <w:r w:rsidR="00912AEC" w:rsidRPr="00D93442">
        <w:rPr>
          <w:rFonts w:ascii="Times New Roman" w:hAnsi="Times New Roman" w:cs="Times New Roman"/>
          <w:sz w:val="22"/>
          <w:szCs w:val="22"/>
        </w:rPr>
        <w:t xml:space="preserve">Потребителя </w:t>
      </w:r>
      <w:r w:rsidRPr="00D93442">
        <w:rPr>
          <w:rFonts w:ascii="Times New Roman" w:hAnsi="Times New Roman" w:cs="Times New Roman"/>
          <w:sz w:val="22"/>
          <w:szCs w:val="22"/>
        </w:rPr>
        <w:t xml:space="preserve">проектному решению и отказа </w:t>
      </w:r>
      <w:r w:rsidR="00912AEC" w:rsidRPr="00D93442">
        <w:rPr>
          <w:rFonts w:ascii="Times New Roman" w:hAnsi="Times New Roman" w:cs="Times New Roman"/>
          <w:sz w:val="22"/>
          <w:szCs w:val="22"/>
        </w:rPr>
        <w:t>Потребителя</w:t>
      </w:r>
      <w:r w:rsidRPr="00D93442">
        <w:rPr>
          <w:rFonts w:ascii="Times New Roman" w:hAnsi="Times New Roman" w:cs="Times New Roman"/>
          <w:sz w:val="22"/>
          <w:szCs w:val="22"/>
        </w:rPr>
        <w:t xml:space="preserve"> от устранения этих несоответствий.</w:t>
      </w:r>
    </w:p>
    <w:p w14:paraId="3BF95575" w14:textId="77777777" w:rsidR="00912AEC" w:rsidRPr="00D93442" w:rsidRDefault="00912AEC" w:rsidP="0001166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67502D9D" w14:textId="7D6D5DF4" w:rsidR="00011660" w:rsidRPr="00D93442" w:rsidRDefault="00011660" w:rsidP="0001166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93442">
        <w:rPr>
          <w:rFonts w:ascii="Times New Roman" w:hAnsi="Times New Roman" w:cs="Times New Roman"/>
          <w:sz w:val="22"/>
          <w:szCs w:val="22"/>
        </w:rPr>
        <w:t xml:space="preserve">3.3. Сведения об узлах учета и </w:t>
      </w:r>
      <w:r w:rsidR="004372CF" w:rsidRPr="00D93442">
        <w:rPr>
          <w:rFonts w:ascii="Times New Roman" w:hAnsi="Times New Roman" w:cs="Times New Roman"/>
          <w:sz w:val="22"/>
          <w:szCs w:val="22"/>
        </w:rPr>
        <w:t>приборах</w:t>
      </w:r>
      <w:r w:rsidR="004372CF">
        <w:rPr>
          <w:rFonts w:ascii="Times New Roman" w:hAnsi="Times New Roman" w:cs="Times New Roman"/>
          <w:sz w:val="22"/>
          <w:szCs w:val="22"/>
        </w:rPr>
        <w:t xml:space="preserve"> </w:t>
      </w:r>
      <w:r w:rsidR="004372CF" w:rsidRPr="00D93442">
        <w:rPr>
          <w:rFonts w:ascii="Times New Roman" w:hAnsi="Times New Roman" w:cs="Times New Roman"/>
          <w:sz w:val="22"/>
          <w:szCs w:val="22"/>
        </w:rPr>
        <w:t>учета воды,</w:t>
      </w:r>
      <w:r w:rsidRPr="00D93442">
        <w:rPr>
          <w:rFonts w:ascii="Times New Roman" w:hAnsi="Times New Roman" w:cs="Times New Roman"/>
          <w:sz w:val="22"/>
          <w:szCs w:val="22"/>
        </w:rPr>
        <w:t xml:space="preserve"> установленных у </w:t>
      </w:r>
      <w:r w:rsidR="00912AEC" w:rsidRPr="00D93442">
        <w:rPr>
          <w:rFonts w:ascii="Times New Roman" w:hAnsi="Times New Roman" w:cs="Times New Roman"/>
          <w:sz w:val="22"/>
          <w:szCs w:val="22"/>
        </w:rPr>
        <w:t>Потребителя</w:t>
      </w:r>
      <w:r w:rsidRPr="00D93442">
        <w:rPr>
          <w:rFonts w:ascii="Times New Roman" w:hAnsi="Times New Roman" w:cs="Times New Roman"/>
          <w:sz w:val="22"/>
          <w:szCs w:val="22"/>
        </w:rPr>
        <w:t>:</w:t>
      </w:r>
    </w:p>
    <w:p w14:paraId="09F2BE26" w14:textId="77777777" w:rsidR="00912AEC" w:rsidRPr="00D93442" w:rsidRDefault="00912AEC" w:rsidP="0001166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4" w:type="dxa"/>
        <w:tblLayout w:type="fixed"/>
        <w:tblLook w:val="0000" w:firstRow="0" w:lastRow="0" w:firstColumn="0" w:lastColumn="0" w:noHBand="0" w:noVBand="0"/>
      </w:tblPr>
      <w:tblGrid>
        <w:gridCol w:w="450"/>
        <w:gridCol w:w="2055"/>
        <w:gridCol w:w="1080"/>
        <w:gridCol w:w="1080"/>
        <w:gridCol w:w="1058"/>
        <w:gridCol w:w="1192"/>
        <w:gridCol w:w="1433"/>
        <w:gridCol w:w="2007"/>
      </w:tblGrid>
      <w:tr w:rsidR="00011660" w:rsidRPr="00D93442" w14:paraId="0A24B938" w14:textId="77777777" w:rsidTr="004B01B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570AD" w14:textId="77777777" w:rsidR="00011660" w:rsidRPr="00D93442" w:rsidRDefault="00011660" w:rsidP="004B01B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44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07184" w14:textId="77777777" w:rsidR="00011660" w:rsidRPr="00D93442" w:rsidRDefault="00011660" w:rsidP="004B01B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442">
              <w:rPr>
                <w:rFonts w:ascii="Times New Roman" w:hAnsi="Times New Roman" w:cs="Times New Roman"/>
                <w:sz w:val="22"/>
                <w:szCs w:val="22"/>
              </w:rPr>
              <w:t>Место установки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FB889" w14:textId="77777777" w:rsidR="00011660" w:rsidRPr="00D93442" w:rsidRDefault="00011660" w:rsidP="00912A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442">
              <w:rPr>
                <w:rFonts w:ascii="Times New Roman" w:hAnsi="Times New Roman" w:cs="Times New Roman"/>
                <w:sz w:val="22"/>
                <w:szCs w:val="22"/>
              </w:rPr>
              <w:t>Водомер</w:t>
            </w:r>
          </w:p>
          <w:p w14:paraId="0E1722AF" w14:textId="77777777" w:rsidR="00011660" w:rsidRPr="00D93442" w:rsidRDefault="00011660" w:rsidP="00912AE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442">
              <w:rPr>
                <w:rFonts w:ascii="Times New Roman" w:hAnsi="Times New Roman" w:cs="Times New Roman"/>
                <w:sz w:val="22"/>
                <w:szCs w:val="22"/>
              </w:rPr>
              <w:t>марка                   номер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A4EEB" w14:textId="77777777" w:rsidR="00011660" w:rsidRPr="00D93442" w:rsidRDefault="00011660" w:rsidP="004B01B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93442">
              <w:rPr>
                <w:rFonts w:ascii="Times New Roman" w:hAnsi="Times New Roman" w:cs="Times New Roman"/>
                <w:sz w:val="22"/>
                <w:szCs w:val="22"/>
              </w:rPr>
              <w:t>Показания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261D1" w14:textId="77777777" w:rsidR="00011660" w:rsidRPr="00D93442" w:rsidRDefault="00011660" w:rsidP="004B01B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442">
              <w:rPr>
                <w:rFonts w:ascii="Times New Roman" w:hAnsi="Times New Roman" w:cs="Times New Roman"/>
                <w:sz w:val="22"/>
                <w:szCs w:val="22"/>
              </w:rPr>
              <w:t>№ пломбы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F5D9A" w14:textId="77777777" w:rsidR="00011660" w:rsidRPr="00D93442" w:rsidRDefault="00011660" w:rsidP="004B01B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442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  <w:p w14:paraId="2EB6AC25" w14:textId="77777777" w:rsidR="00011660" w:rsidRPr="00D93442" w:rsidRDefault="00011660" w:rsidP="004B01B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442">
              <w:rPr>
                <w:rFonts w:ascii="Times New Roman" w:hAnsi="Times New Roman" w:cs="Times New Roman"/>
                <w:sz w:val="22"/>
                <w:szCs w:val="22"/>
              </w:rPr>
              <w:t>опломбировки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6E10F" w14:textId="77777777" w:rsidR="00011660" w:rsidRPr="00D93442" w:rsidRDefault="00011660" w:rsidP="004B01B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442">
              <w:rPr>
                <w:rFonts w:ascii="Times New Roman" w:hAnsi="Times New Roman" w:cs="Times New Roman"/>
                <w:sz w:val="22"/>
                <w:szCs w:val="22"/>
              </w:rPr>
              <w:t>Срок очередной проверки</w:t>
            </w:r>
          </w:p>
        </w:tc>
      </w:tr>
      <w:tr w:rsidR="00011660" w:rsidRPr="00D93442" w14:paraId="0EE2FE5A" w14:textId="77777777" w:rsidTr="004B01B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258BC" w14:textId="77777777" w:rsidR="00011660" w:rsidRPr="00D93442" w:rsidRDefault="00011660" w:rsidP="004B01B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4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2F166" w14:textId="77777777" w:rsidR="00011660" w:rsidRPr="00D93442" w:rsidRDefault="00011660" w:rsidP="004B01B7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3AC5F" w14:textId="77777777" w:rsidR="00011660" w:rsidRPr="00D93442" w:rsidRDefault="00011660" w:rsidP="004B01B7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89BF2" w14:textId="77777777" w:rsidR="00011660" w:rsidRPr="00D93442" w:rsidRDefault="00011660" w:rsidP="004B01B7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347D1" w14:textId="77777777" w:rsidR="00011660" w:rsidRPr="00D93442" w:rsidRDefault="00011660" w:rsidP="004B01B7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6D98B" w14:textId="77777777" w:rsidR="00011660" w:rsidRPr="00D93442" w:rsidRDefault="00011660" w:rsidP="004B01B7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48150" w14:textId="77777777" w:rsidR="00011660" w:rsidRPr="00D93442" w:rsidRDefault="00011660" w:rsidP="004B01B7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1AF67" w14:textId="77777777" w:rsidR="00011660" w:rsidRPr="00D93442" w:rsidRDefault="00011660" w:rsidP="004B01B7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660" w:rsidRPr="00D93442" w14:paraId="48F01C97" w14:textId="77777777" w:rsidTr="004B01B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486F5" w14:textId="77777777" w:rsidR="00011660" w:rsidRPr="00D93442" w:rsidRDefault="00011660" w:rsidP="004B01B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4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A2AB0" w14:textId="77777777" w:rsidR="00011660" w:rsidRPr="00D93442" w:rsidRDefault="00011660" w:rsidP="004B01B7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478EE" w14:textId="77777777" w:rsidR="00011660" w:rsidRPr="00D93442" w:rsidRDefault="00011660" w:rsidP="004B01B7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017E1" w14:textId="77777777" w:rsidR="00011660" w:rsidRPr="00D93442" w:rsidRDefault="00011660" w:rsidP="004B01B7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0EF46" w14:textId="77777777" w:rsidR="00011660" w:rsidRPr="00D93442" w:rsidRDefault="00011660" w:rsidP="004B01B7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836C8" w14:textId="77777777" w:rsidR="00011660" w:rsidRPr="00D93442" w:rsidRDefault="00011660" w:rsidP="004B01B7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A754B" w14:textId="77777777" w:rsidR="00011660" w:rsidRPr="00D93442" w:rsidRDefault="00011660" w:rsidP="004B01B7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28189" w14:textId="77777777" w:rsidR="00011660" w:rsidRPr="00D93442" w:rsidRDefault="00011660" w:rsidP="004B01B7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660" w:rsidRPr="00D93442" w14:paraId="3A80E703" w14:textId="77777777" w:rsidTr="004B01B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5B30F" w14:textId="77777777" w:rsidR="00011660" w:rsidRPr="00D93442" w:rsidRDefault="00011660" w:rsidP="004B01B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4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31700" w14:textId="77777777" w:rsidR="00011660" w:rsidRPr="00D93442" w:rsidRDefault="00011660" w:rsidP="004B01B7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61898" w14:textId="77777777" w:rsidR="00011660" w:rsidRPr="00D93442" w:rsidRDefault="00011660" w:rsidP="004B01B7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A3E88" w14:textId="77777777" w:rsidR="00011660" w:rsidRPr="00D93442" w:rsidRDefault="00011660" w:rsidP="004B01B7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DD3E8" w14:textId="77777777" w:rsidR="00011660" w:rsidRPr="00D93442" w:rsidRDefault="00011660" w:rsidP="004B01B7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71F5C" w14:textId="77777777" w:rsidR="00011660" w:rsidRPr="00D93442" w:rsidRDefault="00011660" w:rsidP="004B01B7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AC91E" w14:textId="77777777" w:rsidR="00011660" w:rsidRPr="00D93442" w:rsidRDefault="00011660" w:rsidP="004B01B7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23C51" w14:textId="77777777" w:rsidR="00011660" w:rsidRPr="00D93442" w:rsidRDefault="00011660" w:rsidP="004B01B7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660" w:rsidRPr="00D93442" w14:paraId="057293EE" w14:textId="77777777" w:rsidTr="004B01B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B3407" w14:textId="77777777" w:rsidR="00011660" w:rsidRPr="00D93442" w:rsidRDefault="00011660" w:rsidP="004B01B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44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7FDDB" w14:textId="77777777" w:rsidR="00011660" w:rsidRPr="00D93442" w:rsidRDefault="00011660" w:rsidP="004B01B7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2AA94" w14:textId="77777777" w:rsidR="00011660" w:rsidRPr="00D93442" w:rsidRDefault="00011660" w:rsidP="004B01B7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6B873" w14:textId="77777777" w:rsidR="00011660" w:rsidRPr="00D93442" w:rsidRDefault="00011660" w:rsidP="004B01B7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ECE98" w14:textId="77777777" w:rsidR="00011660" w:rsidRPr="00D93442" w:rsidRDefault="00011660" w:rsidP="004B01B7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88D9D" w14:textId="77777777" w:rsidR="00011660" w:rsidRPr="00D93442" w:rsidRDefault="00011660" w:rsidP="004B01B7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D8531" w14:textId="77777777" w:rsidR="00011660" w:rsidRPr="00D93442" w:rsidRDefault="00011660" w:rsidP="004B01B7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B9BBD" w14:textId="77777777" w:rsidR="00011660" w:rsidRPr="00D93442" w:rsidRDefault="00011660" w:rsidP="004B01B7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7A1C517" w14:textId="77777777" w:rsidR="00912AEC" w:rsidRPr="00D93442" w:rsidRDefault="00912AEC" w:rsidP="00011660">
      <w:pPr>
        <w:pStyle w:val="ConsPlusNonformat"/>
        <w:ind w:firstLine="567"/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3412BC9A" w14:textId="77777777" w:rsidR="00011660" w:rsidRPr="00D93442" w:rsidRDefault="00011660" w:rsidP="0001166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93442">
        <w:rPr>
          <w:rFonts w:ascii="Times New Roman" w:eastAsia="Arial" w:hAnsi="Times New Roman" w:cs="Times New Roman"/>
          <w:sz w:val="22"/>
          <w:szCs w:val="22"/>
        </w:rPr>
        <w:t xml:space="preserve">3.4. При отсутствии у </w:t>
      </w:r>
      <w:r w:rsidR="00912AEC" w:rsidRPr="00D93442">
        <w:rPr>
          <w:rFonts w:ascii="Times New Roman" w:eastAsia="Arial" w:hAnsi="Times New Roman" w:cs="Times New Roman"/>
          <w:sz w:val="22"/>
          <w:szCs w:val="22"/>
        </w:rPr>
        <w:t>Потребителя</w:t>
      </w:r>
      <w:r w:rsidRPr="00D93442">
        <w:rPr>
          <w:rFonts w:ascii="Times New Roman" w:eastAsia="Arial" w:hAnsi="Times New Roman" w:cs="Times New Roman"/>
          <w:sz w:val="22"/>
          <w:szCs w:val="22"/>
        </w:rPr>
        <w:t xml:space="preserve"> прибор</w:t>
      </w:r>
      <w:r w:rsidR="00912AEC" w:rsidRPr="00D93442">
        <w:rPr>
          <w:rFonts w:ascii="Times New Roman" w:eastAsia="Arial" w:hAnsi="Times New Roman" w:cs="Times New Roman"/>
          <w:sz w:val="22"/>
          <w:szCs w:val="22"/>
        </w:rPr>
        <w:t>ов</w:t>
      </w:r>
      <w:r w:rsidRPr="00D93442">
        <w:rPr>
          <w:rFonts w:ascii="Times New Roman" w:eastAsia="Arial" w:hAnsi="Times New Roman" w:cs="Times New Roman"/>
          <w:sz w:val="22"/>
          <w:szCs w:val="22"/>
        </w:rPr>
        <w:t xml:space="preserve"> учета, объем </w:t>
      </w:r>
      <w:r w:rsidR="00912AEC" w:rsidRPr="00D93442">
        <w:rPr>
          <w:rFonts w:ascii="Times New Roman" w:eastAsia="Arial" w:hAnsi="Times New Roman" w:cs="Times New Roman"/>
          <w:sz w:val="22"/>
          <w:szCs w:val="22"/>
        </w:rPr>
        <w:t>коммунальных услуг</w:t>
      </w:r>
      <w:r w:rsidRPr="00D93442">
        <w:rPr>
          <w:rFonts w:ascii="Times New Roman" w:eastAsia="Arial" w:hAnsi="Times New Roman" w:cs="Times New Roman"/>
          <w:sz w:val="22"/>
          <w:szCs w:val="22"/>
        </w:rPr>
        <w:t xml:space="preserve"> определяется исходя из нормативов потребления коммунальных услуг, с учетом сведений о благоустройстве домовладения, площади земельного участка, не занятого жилым домом и надворными постройками, режима водопотребления на полив земельного участка, вида и количества сельскохозяйственных животных и птиц и пр.</w:t>
      </w:r>
    </w:p>
    <w:p w14:paraId="4DDA3118" w14:textId="77777777" w:rsidR="00011660" w:rsidRPr="00D93442" w:rsidRDefault="00011660" w:rsidP="00011660">
      <w:pPr>
        <w:pStyle w:val="ConsPlusNonformat"/>
        <w:ind w:firstLine="567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D93442">
        <w:rPr>
          <w:rFonts w:ascii="Times New Roman" w:eastAsia="Arial" w:hAnsi="Times New Roman" w:cs="Times New Roman"/>
          <w:sz w:val="22"/>
          <w:szCs w:val="22"/>
        </w:rPr>
        <w:t>На момент заключения договора степень благоустройства жилого помещения составляет:</w:t>
      </w:r>
    </w:p>
    <w:p w14:paraId="469A34B1" w14:textId="77777777" w:rsidR="00912AEC" w:rsidRPr="00D93442" w:rsidRDefault="00912AEC" w:rsidP="0001166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78"/>
        <w:gridCol w:w="4702"/>
        <w:gridCol w:w="1650"/>
        <w:gridCol w:w="1913"/>
        <w:gridCol w:w="1595"/>
      </w:tblGrid>
      <w:tr w:rsidR="00011660" w:rsidRPr="00D93442" w14:paraId="2717568F" w14:textId="77777777" w:rsidTr="004B01B7">
        <w:trPr>
          <w:trHeight w:val="23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4E45560" w14:textId="77777777" w:rsidR="00011660" w:rsidRPr="00D93442" w:rsidRDefault="00011660" w:rsidP="004B01B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44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6AC0D01" w14:textId="77777777" w:rsidR="00011660" w:rsidRPr="00D93442" w:rsidRDefault="00011660" w:rsidP="004B01B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442">
              <w:rPr>
                <w:rFonts w:ascii="Times New Roman" w:hAnsi="Times New Roman" w:cs="Times New Roman"/>
                <w:sz w:val="22"/>
                <w:szCs w:val="22"/>
              </w:rPr>
              <w:t>Виды потребления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17BC3FD" w14:textId="77777777" w:rsidR="00011660" w:rsidRPr="00D93442" w:rsidRDefault="00011660" w:rsidP="004B01B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442">
              <w:rPr>
                <w:rFonts w:ascii="Times New Roman" w:hAnsi="Times New Roman" w:cs="Times New Roman"/>
                <w:sz w:val="22"/>
                <w:szCs w:val="22"/>
              </w:rPr>
              <w:t>Единица потребления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41ABEF1" w14:textId="77777777" w:rsidR="00011660" w:rsidRPr="00D93442" w:rsidRDefault="00011660" w:rsidP="004B01B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442">
              <w:rPr>
                <w:rFonts w:ascii="Times New Roman" w:hAnsi="Times New Roman" w:cs="Times New Roman"/>
                <w:sz w:val="22"/>
                <w:szCs w:val="22"/>
              </w:rPr>
              <w:t>Норма потребления в месяц</w:t>
            </w: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1BEB1D" w14:textId="77777777" w:rsidR="00011660" w:rsidRPr="00D93442" w:rsidRDefault="00011660" w:rsidP="004B01B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442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</w:p>
        </w:tc>
      </w:tr>
      <w:tr w:rsidR="00011660" w:rsidRPr="00D93442" w14:paraId="7747FC68" w14:textId="77777777" w:rsidTr="004B01B7">
        <w:trPr>
          <w:trHeight w:val="23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5606712" w14:textId="77777777" w:rsidR="00011660" w:rsidRPr="00D93442" w:rsidRDefault="00011660" w:rsidP="004B01B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4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E5EE895" w14:textId="77777777" w:rsidR="00011660" w:rsidRPr="00D93442" w:rsidRDefault="00011660" w:rsidP="004B01B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3442">
              <w:rPr>
                <w:rFonts w:ascii="Times New Roman" w:hAnsi="Times New Roman" w:cs="Times New Roman"/>
                <w:sz w:val="22"/>
                <w:szCs w:val="22"/>
              </w:rPr>
              <w:t>Водоразборная колонка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A0D5F6A" w14:textId="77777777" w:rsidR="00011660" w:rsidRPr="00D93442" w:rsidRDefault="00011660" w:rsidP="004B01B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3442">
              <w:rPr>
                <w:rFonts w:ascii="Times New Roman" w:hAnsi="Times New Roman" w:cs="Times New Roman"/>
                <w:sz w:val="22"/>
                <w:szCs w:val="22"/>
              </w:rPr>
              <w:t>Куб.м. на 1 чел.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E1243B2" w14:textId="77777777" w:rsidR="00011660" w:rsidRPr="00D93442" w:rsidRDefault="00011660" w:rsidP="004B01B7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DBBC382" w14:textId="77777777" w:rsidR="00011660" w:rsidRPr="00D93442" w:rsidRDefault="00011660" w:rsidP="004B01B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660" w:rsidRPr="00D93442" w14:paraId="2C395248" w14:textId="77777777" w:rsidTr="004B01B7">
        <w:trPr>
          <w:trHeight w:val="23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FAB2C1A" w14:textId="77777777" w:rsidR="00011660" w:rsidRPr="00D93442" w:rsidRDefault="00011660" w:rsidP="004B01B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4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4C7A0EA" w14:textId="77777777" w:rsidR="00011660" w:rsidRPr="00D93442" w:rsidRDefault="00011660" w:rsidP="004B01B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3442">
              <w:rPr>
                <w:rFonts w:ascii="Times New Roman" w:hAnsi="Times New Roman" w:cs="Times New Roman"/>
                <w:sz w:val="22"/>
                <w:szCs w:val="22"/>
              </w:rPr>
              <w:t>Дома без водонагревателей и канализации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974DEB6" w14:textId="77777777" w:rsidR="00011660" w:rsidRPr="00D93442" w:rsidRDefault="00011660" w:rsidP="004B01B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3442">
              <w:rPr>
                <w:rFonts w:ascii="Times New Roman" w:hAnsi="Times New Roman" w:cs="Times New Roman"/>
                <w:sz w:val="22"/>
                <w:szCs w:val="22"/>
              </w:rPr>
              <w:t>Куб.м. на 1 чел.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390E4AE" w14:textId="77777777" w:rsidR="00011660" w:rsidRPr="00D93442" w:rsidRDefault="00011660" w:rsidP="004B01B7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A1A4BA" w14:textId="77777777" w:rsidR="00011660" w:rsidRPr="00D93442" w:rsidRDefault="00011660" w:rsidP="004B01B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660" w:rsidRPr="00D93442" w14:paraId="3022B18A" w14:textId="77777777" w:rsidTr="004B01B7">
        <w:trPr>
          <w:trHeight w:val="23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E165E69" w14:textId="77777777" w:rsidR="00011660" w:rsidRPr="00D93442" w:rsidRDefault="00011660" w:rsidP="004B01B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44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4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B30BC36" w14:textId="77777777" w:rsidR="00011660" w:rsidRPr="00D93442" w:rsidRDefault="00011660" w:rsidP="004B01B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3442">
              <w:rPr>
                <w:rFonts w:ascii="Times New Roman" w:hAnsi="Times New Roman" w:cs="Times New Roman"/>
                <w:sz w:val="22"/>
                <w:szCs w:val="22"/>
              </w:rPr>
              <w:t>Дома без водонагревателей с канализацией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7B123D6" w14:textId="77777777" w:rsidR="00011660" w:rsidRPr="00D93442" w:rsidRDefault="00011660" w:rsidP="004B01B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3442">
              <w:rPr>
                <w:rFonts w:ascii="Times New Roman" w:hAnsi="Times New Roman" w:cs="Times New Roman"/>
                <w:sz w:val="22"/>
                <w:szCs w:val="22"/>
              </w:rPr>
              <w:t>Куб.м. на 1 чел.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1B86F68" w14:textId="77777777" w:rsidR="00011660" w:rsidRPr="00D93442" w:rsidRDefault="00011660" w:rsidP="004B01B7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96B822" w14:textId="77777777" w:rsidR="00011660" w:rsidRPr="00D93442" w:rsidRDefault="00011660" w:rsidP="004B01B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660" w:rsidRPr="00D93442" w14:paraId="0D4AA438" w14:textId="77777777" w:rsidTr="004B01B7">
        <w:trPr>
          <w:trHeight w:val="23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E01D605" w14:textId="77777777" w:rsidR="00011660" w:rsidRPr="00D93442" w:rsidRDefault="00011660" w:rsidP="004B01B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44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77C6451" w14:textId="77777777" w:rsidR="00011660" w:rsidRPr="00D93442" w:rsidRDefault="00011660" w:rsidP="004B01B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3442">
              <w:rPr>
                <w:rFonts w:ascii="Times New Roman" w:hAnsi="Times New Roman" w:cs="Times New Roman"/>
                <w:sz w:val="22"/>
                <w:szCs w:val="22"/>
              </w:rPr>
              <w:t>Дома с водонагревателями и без канализации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A2163D9" w14:textId="77777777" w:rsidR="00011660" w:rsidRPr="00D93442" w:rsidRDefault="00011660" w:rsidP="004B01B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3442">
              <w:rPr>
                <w:rFonts w:ascii="Times New Roman" w:hAnsi="Times New Roman" w:cs="Times New Roman"/>
                <w:sz w:val="22"/>
                <w:szCs w:val="22"/>
              </w:rPr>
              <w:t>Куб.м. на 1 чел.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E004F4D" w14:textId="77777777" w:rsidR="00011660" w:rsidRPr="00D93442" w:rsidRDefault="00011660" w:rsidP="004B01B7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CEF2426" w14:textId="77777777" w:rsidR="00011660" w:rsidRPr="00D93442" w:rsidRDefault="00011660" w:rsidP="004B01B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660" w:rsidRPr="00D93442" w14:paraId="48C6C28B" w14:textId="77777777" w:rsidTr="004B01B7">
        <w:trPr>
          <w:trHeight w:val="23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38AA6BA" w14:textId="77777777" w:rsidR="00011660" w:rsidRPr="00D93442" w:rsidRDefault="00011660" w:rsidP="004B01B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44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92AF1C0" w14:textId="77777777" w:rsidR="00011660" w:rsidRPr="00D93442" w:rsidRDefault="00011660" w:rsidP="004B01B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3442">
              <w:rPr>
                <w:rFonts w:ascii="Times New Roman" w:hAnsi="Times New Roman" w:cs="Times New Roman"/>
                <w:sz w:val="22"/>
                <w:szCs w:val="22"/>
              </w:rPr>
              <w:t xml:space="preserve">Дома </w:t>
            </w:r>
            <w:r w:rsidRPr="00D934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r w:rsidRPr="00D93442">
              <w:rPr>
                <w:rFonts w:ascii="Times New Roman" w:hAnsi="Times New Roman" w:cs="Times New Roman"/>
                <w:sz w:val="22"/>
                <w:szCs w:val="22"/>
              </w:rPr>
              <w:t xml:space="preserve"> водонагревателями и канализацией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F895E30" w14:textId="77777777" w:rsidR="00011660" w:rsidRPr="00D93442" w:rsidRDefault="00011660" w:rsidP="004B01B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3442">
              <w:rPr>
                <w:rFonts w:ascii="Times New Roman" w:hAnsi="Times New Roman" w:cs="Times New Roman"/>
                <w:sz w:val="22"/>
                <w:szCs w:val="22"/>
              </w:rPr>
              <w:t>Куб.м. на 1 чел.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3EF58FD" w14:textId="77777777" w:rsidR="00011660" w:rsidRPr="00D93442" w:rsidRDefault="00011660" w:rsidP="004B01B7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35BE00" w14:textId="77777777" w:rsidR="00011660" w:rsidRPr="00D93442" w:rsidRDefault="00011660" w:rsidP="004B01B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660" w:rsidRPr="00D93442" w14:paraId="7F1F17EC" w14:textId="77777777" w:rsidTr="004B01B7">
        <w:trPr>
          <w:trHeight w:val="23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C221F59" w14:textId="77777777" w:rsidR="00011660" w:rsidRPr="00D93442" w:rsidRDefault="00011660" w:rsidP="004B01B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44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4194C70" w14:textId="77777777" w:rsidR="00011660" w:rsidRPr="00D93442" w:rsidRDefault="00011660" w:rsidP="004B01B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3442">
              <w:rPr>
                <w:rFonts w:ascii="Times New Roman" w:hAnsi="Times New Roman" w:cs="Times New Roman"/>
                <w:sz w:val="22"/>
                <w:szCs w:val="22"/>
              </w:rPr>
              <w:t>Дома с ЦГВ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9961385" w14:textId="77777777" w:rsidR="00011660" w:rsidRPr="00D93442" w:rsidRDefault="00011660" w:rsidP="004B01B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3442">
              <w:rPr>
                <w:rFonts w:ascii="Times New Roman" w:hAnsi="Times New Roman" w:cs="Times New Roman"/>
                <w:sz w:val="22"/>
                <w:szCs w:val="22"/>
              </w:rPr>
              <w:t>Куб.м. на 1 чел.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D779CF2" w14:textId="77777777" w:rsidR="00011660" w:rsidRPr="00D93442" w:rsidRDefault="00011660" w:rsidP="004B01B7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CCE2A0" w14:textId="77777777" w:rsidR="00011660" w:rsidRPr="00D93442" w:rsidRDefault="00011660" w:rsidP="004B01B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660" w:rsidRPr="00D93442" w14:paraId="38EF6624" w14:textId="77777777" w:rsidTr="004B01B7">
        <w:trPr>
          <w:trHeight w:val="23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6E5A60D" w14:textId="77777777" w:rsidR="00011660" w:rsidRPr="00D93442" w:rsidRDefault="00011660" w:rsidP="004B01B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44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3204187" w14:textId="77777777" w:rsidR="00011660" w:rsidRPr="00D93442" w:rsidRDefault="00011660" w:rsidP="004B01B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3442">
              <w:rPr>
                <w:rFonts w:ascii="Times New Roman" w:hAnsi="Times New Roman" w:cs="Times New Roman"/>
                <w:sz w:val="22"/>
                <w:szCs w:val="22"/>
              </w:rPr>
              <w:t>Канализация ЦГВ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77E94BC" w14:textId="77777777" w:rsidR="00011660" w:rsidRPr="00D93442" w:rsidRDefault="00011660" w:rsidP="004B01B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3442">
              <w:rPr>
                <w:rFonts w:ascii="Times New Roman" w:hAnsi="Times New Roman" w:cs="Times New Roman"/>
                <w:sz w:val="22"/>
                <w:szCs w:val="22"/>
              </w:rPr>
              <w:t>Куб.м. на 1 чел.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E1CCF15" w14:textId="77777777" w:rsidR="00011660" w:rsidRPr="00D93442" w:rsidRDefault="00011660" w:rsidP="004B01B7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4129DA" w14:textId="77777777" w:rsidR="00011660" w:rsidRPr="00D93442" w:rsidRDefault="00011660" w:rsidP="004B01B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660" w:rsidRPr="00D93442" w14:paraId="03D1AB19" w14:textId="77777777" w:rsidTr="004B01B7">
        <w:trPr>
          <w:trHeight w:val="23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532E33AA" w14:textId="77777777" w:rsidR="00011660" w:rsidRPr="00D93442" w:rsidRDefault="00011660" w:rsidP="004B01B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44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E80F0A1" w14:textId="77777777" w:rsidR="00011660" w:rsidRPr="00D93442" w:rsidRDefault="00011660" w:rsidP="004B01B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3442">
              <w:rPr>
                <w:rFonts w:ascii="Times New Roman" w:hAnsi="Times New Roman" w:cs="Times New Roman"/>
                <w:sz w:val="22"/>
                <w:szCs w:val="22"/>
              </w:rPr>
              <w:t>Полив с/х культур, зеленых насаждений цветников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39C0B3C" w14:textId="77777777" w:rsidR="00011660" w:rsidRPr="00D93442" w:rsidRDefault="00011660" w:rsidP="004B01B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3442">
              <w:rPr>
                <w:rFonts w:ascii="Times New Roman" w:hAnsi="Times New Roman" w:cs="Times New Roman"/>
                <w:sz w:val="22"/>
                <w:szCs w:val="22"/>
              </w:rPr>
              <w:t>м³. на 1м².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467BFDC" w14:textId="77777777" w:rsidR="00011660" w:rsidRPr="00D93442" w:rsidRDefault="00011660" w:rsidP="004B01B7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382435" w14:textId="77777777" w:rsidR="00011660" w:rsidRPr="00D93442" w:rsidRDefault="00011660" w:rsidP="004B01B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660" w:rsidRPr="00D93442" w14:paraId="6DCF4644" w14:textId="77777777" w:rsidTr="004B01B7">
        <w:trPr>
          <w:trHeight w:val="23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D9D8725" w14:textId="77777777" w:rsidR="00011660" w:rsidRPr="00D93442" w:rsidRDefault="00011660" w:rsidP="004B01B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44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F565E99" w14:textId="77777777" w:rsidR="00011660" w:rsidRPr="00D93442" w:rsidRDefault="00011660" w:rsidP="004B01B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3442">
              <w:rPr>
                <w:rFonts w:ascii="Times New Roman" w:hAnsi="Times New Roman" w:cs="Times New Roman"/>
                <w:sz w:val="22"/>
                <w:szCs w:val="22"/>
              </w:rPr>
              <w:t>Полив усовершенствованных покрытий, тротуаров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F77EA59" w14:textId="77777777" w:rsidR="00011660" w:rsidRPr="00D93442" w:rsidRDefault="00011660" w:rsidP="004B0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3442">
              <w:rPr>
                <w:rFonts w:ascii="Times New Roman" w:hAnsi="Times New Roman" w:cs="Times New Roman"/>
              </w:rPr>
              <w:t>м³. на 1м².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66663F35" w14:textId="77777777" w:rsidR="00011660" w:rsidRPr="00D93442" w:rsidRDefault="00011660" w:rsidP="004B01B7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93BD3A" w14:textId="77777777" w:rsidR="00011660" w:rsidRPr="00D93442" w:rsidRDefault="00011660" w:rsidP="004B01B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660" w:rsidRPr="00D93442" w14:paraId="34C62736" w14:textId="77777777" w:rsidTr="004B01B7">
        <w:trPr>
          <w:trHeight w:val="23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43C783A2" w14:textId="77777777" w:rsidR="00011660" w:rsidRPr="00D93442" w:rsidRDefault="00011660" w:rsidP="004B01B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44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811AB1A" w14:textId="77777777" w:rsidR="00011660" w:rsidRPr="00D93442" w:rsidRDefault="00011660" w:rsidP="004B01B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3442">
              <w:rPr>
                <w:rFonts w:ascii="Times New Roman" w:hAnsi="Times New Roman" w:cs="Times New Roman"/>
                <w:sz w:val="22"/>
                <w:szCs w:val="22"/>
              </w:rPr>
              <w:t>Полив посадок в теплицах и парниках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8DDE8B3" w14:textId="77777777" w:rsidR="00011660" w:rsidRPr="00D93442" w:rsidRDefault="00011660" w:rsidP="004B0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3442">
              <w:rPr>
                <w:rFonts w:ascii="Times New Roman" w:hAnsi="Times New Roman" w:cs="Times New Roman"/>
              </w:rPr>
              <w:t>м³. на 1м².</w:t>
            </w:r>
          </w:p>
        </w:tc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434F637" w14:textId="77777777" w:rsidR="00011660" w:rsidRPr="00D93442" w:rsidRDefault="00011660" w:rsidP="004B01B7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D677FD" w14:textId="77777777" w:rsidR="00011660" w:rsidRPr="00D93442" w:rsidRDefault="00011660" w:rsidP="004B01B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493C59A" w14:textId="7C9F7A84" w:rsidR="00011660" w:rsidRPr="0042137D" w:rsidRDefault="0042137D" w:rsidP="0001166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2137D">
        <w:rPr>
          <w:rFonts w:ascii="Times New Roman" w:eastAsia="Arial" w:hAnsi="Times New Roman" w:cs="Times New Roman"/>
          <w:sz w:val="22"/>
          <w:szCs w:val="22"/>
          <w:u w:val="single"/>
        </w:rPr>
        <w:t>Примечание:</w:t>
      </w:r>
      <w:r w:rsidRPr="0042137D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C119FA">
        <w:rPr>
          <w:rFonts w:ascii="Times New Roman" w:eastAsia="Arial" w:hAnsi="Times New Roman" w:cs="Times New Roman"/>
          <w:sz w:val="22"/>
          <w:szCs w:val="22"/>
        </w:rPr>
        <w:t xml:space="preserve">продолжительность поливного периода с 1 мая по 31 августа для умеренной климатической зоны, с 1 июня по 31 июля для местности, приравненной к районам Крайнего Севера. </w:t>
      </w:r>
      <w:r w:rsidR="00C241B6">
        <w:rPr>
          <w:rFonts w:ascii="Times New Roman" w:eastAsia="Arial" w:hAnsi="Times New Roman" w:cs="Times New Roman"/>
          <w:sz w:val="22"/>
          <w:szCs w:val="22"/>
        </w:rPr>
        <w:t xml:space="preserve"> </w:t>
      </w:r>
    </w:p>
    <w:p w14:paraId="74107F4E" w14:textId="254B037E" w:rsidR="00011660" w:rsidRPr="00D93442" w:rsidRDefault="00011660" w:rsidP="0001166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93442">
        <w:rPr>
          <w:rFonts w:ascii="Times New Roman" w:eastAsia="Arial" w:hAnsi="Times New Roman" w:cs="Times New Roman"/>
          <w:sz w:val="22"/>
          <w:szCs w:val="22"/>
        </w:rPr>
        <w:t>Если жилое домовладение</w:t>
      </w:r>
      <w:r w:rsidR="00CF48BB">
        <w:rPr>
          <w:rFonts w:ascii="Times New Roman" w:eastAsia="Arial" w:hAnsi="Times New Roman" w:cs="Times New Roman"/>
          <w:sz w:val="22"/>
          <w:szCs w:val="22"/>
        </w:rPr>
        <w:t xml:space="preserve"> (квартира)</w:t>
      </w:r>
      <w:r w:rsidRPr="00D93442">
        <w:rPr>
          <w:rFonts w:ascii="Times New Roman" w:eastAsia="Arial" w:hAnsi="Times New Roman" w:cs="Times New Roman"/>
          <w:sz w:val="22"/>
          <w:szCs w:val="22"/>
        </w:rPr>
        <w:t xml:space="preserve"> не оборудовано индивидуальным прибором учета при наличии технической возможности установки таких приборов учета, то размер платы за ко</w:t>
      </w:r>
      <w:r w:rsidR="004C3B93" w:rsidRPr="00D93442">
        <w:rPr>
          <w:rFonts w:ascii="Times New Roman" w:eastAsia="Arial" w:hAnsi="Times New Roman" w:cs="Times New Roman"/>
          <w:sz w:val="22"/>
          <w:szCs w:val="22"/>
        </w:rPr>
        <w:t xml:space="preserve">ммунальную услугу </w:t>
      </w:r>
      <w:r w:rsidR="00D57D1A" w:rsidRPr="00D93442">
        <w:rPr>
          <w:rFonts w:ascii="Times New Roman" w:eastAsia="Arial" w:hAnsi="Times New Roman" w:cs="Times New Roman"/>
          <w:sz w:val="22"/>
          <w:szCs w:val="22"/>
        </w:rPr>
        <w:t>по холодному</w:t>
      </w:r>
      <w:r w:rsidR="0073131B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93442">
        <w:rPr>
          <w:rFonts w:ascii="Times New Roman" w:eastAsia="Arial" w:hAnsi="Times New Roman" w:cs="Times New Roman"/>
          <w:sz w:val="22"/>
          <w:szCs w:val="22"/>
        </w:rPr>
        <w:t>водоснабжению</w:t>
      </w:r>
      <w:r w:rsidR="00912AEC" w:rsidRPr="00D93442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D93442">
        <w:rPr>
          <w:rFonts w:ascii="Times New Roman" w:eastAsia="Arial" w:hAnsi="Times New Roman" w:cs="Times New Roman"/>
          <w:sz w:val="22"/>
          <w:szCs w:val="22"/>
        </w:rPr>
        <w:t xml:space="preserve">определяется </w:t>
      </w:r>
      <w:r w:rsidR="001D2AA4">
        <w:rPr>
          <w:rFonts w:ascii="Times New Roman" w:hAnsi="Times New Roman" w:cs="Times New Roman"/>
          <w:sz w:val="22"/>
          <w:szCs w:val="22"/>
        </w:rPr>
        <w:t xml:space="preserve">по нормативу с применением </w:t>
      </w:r>
      <w:r w:rsidR="00D57D1A" w:rsidRPr="00D93442">
        <w:rPr>
          <w:rFonts w:ascii="Times New Roman" w:hAnsi="Times New Roman" w:cs="Times New Roman"/>
          <w:sz w:val="22"/>
          <w:szCs w:val="22"/>
        </w:rPr>
        <w:t>повышающего</w:t>
      </w:r>
      <w:r w:rsidR="00912AEC" w:rsidRPr="00D93442">
        <w:rPr>
          <w:rFonts w:ascii="Times New Roman" w:hAnsi="Times New Roman" w:cs="Times New Roman"/>
          <w:sz w:val="22"/>
          <w:szCs w:val="22"/>
        </w:rPr>
        <w:t xml:space="preserve"> ко</w:t>
      </w:r>
      <w:r w:rsidR="00286B21" w:rsidRPr="00D93442">
        <w:rPr>
          <w:rFonts w:ascii="Times New Roman" w:hAnsi="Times New Roman" w:cs="Times New Roman"/>
          <w:sz w:val="22"/>
          <w:szCs w:val="22"/>
        </w:rPr>
        <w:t>эффициента, предусмотренного де</w:t>
      </w:r>
      <w:r w:rsidR="00912AEC" w:rsidRPr="00D93442">
        <w:rPr>
          <w:rFonts w:ascii="Times New Roman" w:hAnsi="Times New Roman" w:cs="Times New Roman"/>
          <w:sz w:val="22"/>
          <w:szCs w:val="22"/>
        </w:rPr>
        <w:t>йствующим законодательством</w:t>
      </w:r>
      <w:r w:rsidR="00286B21" w:rsidRPr="00D93442">
        <w:rPr>
          <w:rFonts w:ascii="Times New Roman" w:hAnsi="Times New Roman" w:cs="Times New Roman"/>
          <w:sz w:val="22"/>
          <w:szCs w:val="22"/>
        </w:rPr>
        <w:t xml:space="preserve">, на момент подписания настоящего договора </w:t>
      </w:r>
      <w:r w:rsidR="0073131B">
        <w:rPr>
          <w:rFonts w:ascii="Times New Roman" w:hAnsi="Times New Roman" w:cs="Times New Roman"/>
          <w:sz w:val="22"/>
          <w:szCs w:val="22"/>
        </w:rPr>
        <w:t xml:space="preserve">величина </w:t>
      </w:r>
      <w:r w:rsidRPr="00D93442">
        <w:rPr>
          <w:rFonts w:ascii="Times New Roman" w:hAnsi="Times New Roman" w:cs="Times New Roman"/>
          <w:sz w:val="22"/>
          <w:szCs w:val="22"/>
        </w:rPr>
        <w:t>коэффициент</w:t>
      </w:r>
      <w:r w:rsidR="0073131B">
        <w:rPr>
          <w:rFonts w:ascii="Times New Roman" w:hAnsi="Times New Roman" w:cs="Times New Roman"/>
          <w:sz w:val="22"/>
          <w:szCs w:val="22"/>
        </w:rPr>
        <w:t xml:space="preserve">а </w:t>
      </w:r>
      <w:r w:rsidR="00D57D1A">
        <w:rPr>
          <w:rFonts w:ascii="Times New Roman" w:hAnsi="Times New Roman" w:cs="Times New Roman"/>
          <w:sz w:val="22"/>
          <w:szCs w:val="22"/>
        </w:rPr>
        <w:t>равна</w:t>
      </w:r>
      <w:r w:rsidR="00D57D1A" w:rsidRPr="00D93442">
        <w:rPr>
          <w:rFonts w:ascii="Times New Roman" w:hAnsi="Times New Roman" w:cs="Times New Roman"/>
          <w:sz w:val="22"/>
          <w:szCs w:val="22"/>
        </w:rPr>
        <w:t xml:space="preserve"> 1</w:t>
      </w:r>
      <w:r w:rsidRPr="00D93442">
        <w:rPr>
          <w:rFonts w:ascii="Times New Roman" w:hAnsi="Times New Roman" w:cs="Times New Roman"/>
          <w:sz w:val="22"/>
          <w:szCs w:val="22"/>
        </w:rPr>
        <w:t xml:space="preserve">,5. Этот коэффициент не применяется, если </w:t>
      </w:r>
      <w:r w:rsidR="001D2AA4">
        <w:rPr>
          <w:rFonts w:ascii="Times New Roman" w:hAnsi="Times New Roman" w:cs="Times New Roman"/>
          <w:sz w:val="22"/>
          <w:szCs w:val="22"/>
        </w:rPr>
        <w:t>Потребитель</w:t>
      </w:r>
      <w:r w:rsidRPr="00D93442">
        <w:rPr>
          <w:rFonts w:ascii="Times New Roman" w:hAnsi="Times New Roman" w:cs="Times New Roman"/>
          <w:sz w:val="22"/>
          <w:szCs w:val="22"/>
        </w:rPr>
        <w:t xml:space="preserve"> представил акт обследования на предмет установления наличия (отсутствия) технической возможности установки индивидуальн</w:t>
      </w:r>
      <w:r w:rsidR="003119CC" w:rsidRPr="00D93442">
        <w:rPr>
          <w:rFonts w:ascii="Times New Roman" w:hAnsi="Times New Roman" w:cs="Times New Roman"/>
          <w:sz w:val="22"/>
          <w:szCs w:val="22"/>
        </w:rPr>
        <w:t>ого прибора учета холодной воды</w:t>
      </w:r>
      <w:r w:rsidRPr="00D93442">
        <w:rPr>
          <w:rFonts w:ascii="Times New Roman" w:hAnsi="Times New Roman" w:cs="Times New Roman"/>
          <w:sz w:val="22"/>
          <w:szCs w:val="22"/>
        </w:rPr>
        <w:t>, подтверждающий отсутствие технической возможности установки такого прибора учета, начиная с расчетного периода, в котором составлен такой акт.</w:t>
      </w:r>
    </w:p>
    <w:p w14:paraId="2D466300" w14:textId="5750A097" w:rsidR="003119CC" w:rsidRPr="00C475BC" w:rsidRDefault="00011660" w:rsidP="00C475B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93442">
        <w:rPr>
          <w:rFonts w:ascii="Times New Roman" w:hAnsi="Times New Roman" w:cs="Times New Roman"/>
          <w:sz w:val="22"/>
          <w:szCs w:val="22"/>
        </w:rPr>
        <w:t>3.</w:t>
      </w:r>
      <w:r w:rsidR="00347277" w:rsidRPr="00D93442">
        <w:rPr>
          <w:rFonts w:ascii="Times New Roman" w:hAnsi="Times New Roman" w:cs="Times New Roman"/>
          <w:sz w:val="22"/>
          <w:szCs w:val="22"/>
        </w:rPr>
        <w:t>5</w:t>
      </w:r>
      <w:r w:rsidRPr="00D93442">
        <w:rPr>
          <w:rFonts w:ascii="Times New Roman" w:hAnsi="Times New Roman" w:cs="Times New Roman"/>
          <w:sz w:val="22"/>
          <w:szCs w:val="22"/>
        </w:rPr>
        <w:t xml:space="preserve">. </w:t>
      </w:r>
      <w:r w:rsidR="00286B21" w:rsidRPr="00D93442">
        <w:rPr>
          <w:rFonts w:ascii="Times New Roman" w:hAnsi="Times New Roman" w:cs="Times New Roman"/>
          <w:sz w:val="22"/>
          <w:szCs w:val="22"/>
        </w:rPr>
        <w:t xml:space="preserve">Потребитель </w:t>
      </w:r>
      <w:r w:rsidRPr="00D93442">
        <w:rPr>
          <w:rFonts w:ascii="Times New Roman" w:hAnsi="Times New Roman" w:cs="Times New Roman"/>
          <w:sz w:val="22"/>
          <w:szCs w:val="22"/>
        </w:rPr>
        <w:t xml:space="preserve">несет ответственность за надлежащее техническое состояние и </w:t>
      </w:r>
      <w:r w:rsidR="00D57D1A" w:rsidRPr="00D93442">
        <w:rPr>
          <w:rFonts w:ascii="Times New Roman" w:hAnsi="Times New Roman" w:cs="Times New Roman"/>
          <w:sz w:val="22"/>
          <w:szCs w:val="22"/>
        </w:rPr>
        <w:t>эксплуатацию приборов учета,</w:t>
      </w:r>
      <w:r w:rsidRPr="00D93442">
        <w:rPr>
          <w:rFonts w:ascii="Times New Roman" w:hAnsi="Times New Roman" w:cs="Times New Roman"/>
          <w:sz w:val="22"/>
          <w:szCs w:val="22"/>
        </w:rPr>
        <w:t xml:space="preserve"> находящихся у него в собственности. При этом, </w:t>
      </w:r>
      <w:r w:rsidR="00286B21" w:rsidRPr="00D93442">
        <w:rPr>
          <w:rFonts w:ascii="Times New Roman" w:hAnsi="Times New Roman" w:cs="Times New Roman"/>
          <w:sz w:val="22"/>
          <w:szCs w:val="22"/>
        </w:rPr>
        <w:t>Потребитель</w:t>
      </w:r>
      <w:r w:rsidRPr="00D93442">
        <w:rPr>
          <w:rFonts w:ascii="Times New Roman" w:hAnsi="Times New Roman" w:cs="Times New Roman"/>
          <w:sz w:val="22"/>
          <w:szCs w:val="22"/>
        </w:rPr>
        <w:t xml:space="preserve"> обязан обеспечить сохранность средств защиты от несанкционированного вмешательства в работу </w:t>
      </w:r>
      <w:r w:rsidRPr="00D93442">
        <w:rPr>
          <w:rFonts w:ascii="Times New Roman" w:eastAsia="Arial" w:hAnsi="Times New Roman" w:cs="Times New Roman"/>
          <w:sz w:val="22"/>
          <w:szCs w:val="22"/>
        </w:rPr>
        <w:t xml:space="preserve">индивидуального, общего (квартирного), комнатного прибора учета (пломб госповерителя (изготовителя) и </w:t>
      </w:r>
      <w:r w:rsidR="0007631B" w:rsidRPr="00D93442">
        <w:rPr>
          <w:rFonts w:ascii="Times New Roman" w:eastAsia="Arial" w:hAnsi="Times New Roman" w:cs="Times New Roman"/>
          <w:sz w:val="22"/>
          <w:szCs w:val="22"/>
        </w:rPr>
        <w:t>Исполнителя)</w:t>
      </w:r>
      <w:r w:rsidR="00A12654" w:rsidRPr="00D93442">
        <w:rPr>
          <w:rFonts w:ascii="Times New Roman" w:eastAsia="Arial" w:hAnsi="Times New Roman" w:cs="Times New Roman"/>
          <w:sz w:val="22"/>
          <w:szCs w:val="22"/>
        </w:rPr>
        <w:t>.</w:t>
      </w:r>
    </w:p>
    <w:p w14:paraId="0050CED2" w14:textId="5AE396B2" w:rsidR="00011660" w:rsidRPr="00D93442" w:rsidRDefault="00011660" w:rsidP="0001166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93442">
        <w:rPr>
          <w:rFonts w:ascii="Times New Roman" w:eastAsia="Arial" w:hAnsi="Times New Roman" w:cs="Times New Roman"/>
        </w:rPr>
        <w:t>3.</w:t>
      </w:r>
      <w:r w:rsidR="007C4B10" w:rsidRPr="00D93442">
        <w:rPr>
          <w:rFonts w:ascii="Times New Roman" w:eastAsia="Arial" w:hAnsi="Times New Roman" w:cs="Times New Roman"/>
        </w:rPr>
        <w:t>6</w:t>
      </w:r>
      <w:r w:rsidRPr="00D93442">
        <w:rPr>
          <w:rFonts w:ascii="Times New Roman" w:eastAsia="Arial" w:hAnsi="Times New Roman" w:cs="Times New Roman"/>
        </w:rPr>
        <w:t xml:space="preserve">. </w:t>
      </w:r>
      <w:r w:rsidRPr="00D93442">
        <w:rPr>
          <w:rFonts w:ascii="Times New Roman" w:eastAsia="Times New Roman" w:hAnsi="Times New Roman" w:cs="Times New Roman"/>
        </w:rPr>
        <w:t xml:space="preserve">Установление факта не предоставления или предоставления </w:t>
      </w:r>
      <w:r w:rsidR="000112C7" w:rsidRPr="00D93442">
        <w:rPr>
          <w:rFonts w:ascii="Times New Roman" w:eastAsia="Times New Roman" w:hAnsi="Times New Roman" w:cs="Times New Roman"/>
        </w:rPr>
        <w:t xml:space="preserve">коммунальных </w:t>
      </w:r>
      <w:r w:rsidR="0073131B">
        <w:rPr>
          <w:rFonts w:ascii="Times New Roman" w:eastAsia="Times New Roman" w:hAnsi="Times New Roman" w:cs="Times New Roman"/>
        </w:rPr>
        <w:t>услуг</w:t>
      </w:r>
      <w:r w:rsidRPr="00D93442">
        <w:rPr>
          <w:rFonts w:ascii="Times New Roman" w:eastAsia="Times New Roman" w:hAnsi="Times New Roman" w:cs="Times New Roman"/>
        </w:rPr>
        <w:t xml:space="preserve"> ненадлежащего</w:t>
      </w:r>
      <w:r w:rsidR="000112C7" w:rsidRPr="00D93442">
        <w:rPr>
          <w:rFonts w:ascii="Times New Roman" w:eastAsia="Times New Roman" w:hAnsi="Times New Roman" w:cs="Times New Roman"/>
        </w:rPr>
        <w:t xml:space="preserve">  </w:t>
      </w:r>
      <w:r w:rsidRPr="00D93442">
        <w:rPr>
          <w:rFonts w:ascii="Times New Roman" w:eastAsia="Times New Roman" w:hAnsi="Times New Roman" w:cs="Times New Roman"/>
        </w:rPr>
        <w:t xml:space="preserve"> качества, а также </w:t>
      </w:r>
      <w:r w:rsidR="00D57D1A" w:rsidRPr="00D93442">
        <w:rPr>
          <w:rFonts w:ascii="Times New Roman" w:eastAsia="Arial" w:hAnsi="Times New Roman" w:cs="Times New Roman"/>
        </w:rPr>
        <w:t>изменение,</w:t>
      </w:r>
      <w:r w:rsidRPr="00D93442">
        <w:rPr>
          <w:rFonts w:ascii="Times New Roman" w:eastAsia="Arial" w:hAnsi="Times New Roman" w:cs="Times New Roman"/>
        </w:rPr>
        <w:t xml:space="preserve"> в связи с этим размера платы производится в порядке, установленном Правилами № 354.</w:t>
      </w:r>
    </w:p>
    <w:p w14:paraId="371AFD45" w14:textId="77777777" w:rsidR="00011660" w:rsidRPr="00D93442" w:rsidRDefault="00011660" w:rsidP="0001166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17315A3" w14:textId="77777777" w:rsidR="00011660" w:rsidRPr="00D93442" w:rsidRDefault="00011660" w:rsidP="0001166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D93442">
        <w:rPr>
          <w:rFonts w:ascii="Times New Roman" w:hAnsi="Times New Roman" w:cs="Times New Roman"/>
          <w:b/>
          <w:bCs/>
        </w:rPr>
        <w:t>4. ПОРЯДОК РАСЧЕТОВ</w:t>
      </w:r>
    </w:p>
    <w:p w14:paraId="20F0775E" w14:textId="0B72DFF0" w:rsidR="007008DC" w:rsidRPr="00DF2B59" w:rsidRDefault="00011660" w:rsidP="00DF2B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EA4315">
        <w:rPr>
          <w:rFonts w:ascii="Times New Roman" w:hAnsi="Times New Roman" w:cs="Times New Roman"/>
        </w:rPr>
        <w:t xml:space="preserve">4.1. </w:t>
      </w:r>
      <w:r w:rsidR="007008DC" w:rsidRPr="00EA4315">
        <w:rPr>
          <w:rFonts w:ascii="Times New Roman" w:hAnsi="Times New Roman" w:cs="Times New Roman"/>
        </w:rPr>
        <w:t>Тариф</w:t>
      </w:r>
      <w:r w:rsidR="007008DC" w:rsidRPr="00EA4315">
        <w:rPr>
          <w:rFonts w:ascii="Times New Roman" w:hAnsi="Times New Roman" w:cs="Times New Roman"/>
          <w:shd w:val="clear" w:color="auto" w:fill="FFFFFF"/>
        </w:rPr>
        <w:t xml:space="preserve"> – </w:t>
      </w:r>
      <w:r w:rsidR="007008DC" w:rsidRPr="00EA4315">
        <w:rPr>
          <w:rFonts w:ascii="Times New Roman" w:hAnsi="Times New Roman" w:cs="Times New Roman"/>
        </w:rPr>
        <w:t>это</w:t>
      </w:r>
      <w:r w:rsidR="007008DC" w:rsidRPr="00EA4315">
        <w:rPr>
          <w:rFonts w:ascii="Times New Roman" w:hAnsi="Times New Roman" w:cs="Times New Roman"/>
          <w:shd w:val="clear" w:color="auto" w:fill="FFFFFF"/>
        </w:rPr>
        <w:t xml:space="preserve"> стоимость единицы </w:t>
      </w:r>
      <w:r w:rsidR="007008DC" w:rsidRPr="00EA4315">
        <w:rPr>
          <w:rFonts w:ascii="Times New Roman" w:hAnsi="Times New Roman" w:cs="Times New Roman"/>
        </w:rPr>
        <w:t>коммунального</w:t>
      </w:r>
      <w:r w:rsidR="007008DC" w:rsidRPr="00EA4315">
        <w:rPr>
          <w:rFonts w:ascii="Times New Roman" w:hAnsi="Times New Roman" w:cs="Times New Roman"/>
          <w:shd w:val="clear" w:color="auto" w:fill="FFFFFF"/>
        </w:rPr>
        <w:t xml:space="preserve"> ресурса (кубометра воды (сточных вод), газа, киловатта электрической энергии, гигакалории тепловой энергии) в денежном выражении.</w:t>
      </w:r>
    </w:p>
    <w:p w14:paraId="5E5A20E2" w14:textId="4D0DD27B" w:rsidR="007008DC" w:rsidRDefault="007008DC" w:rsidP="007008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EA4315">
        <w:rPr>
          <w:rFonts w:ascii="Times New Roman" w:hAnsi="Times New Roman" w:cs="Times New Roman"/>
        </w:rPr>
        <w:t>Размер</w:t>
      </w:r>
      <w:r w:rsidRPr="00EA4315">
        <w:rPr>
          <w:rFonts w:ascii="Times New Roman" w:hAnsi="Times New Roman" w:cs="Times New Roman"/>
          <w:shd w:val="clear" w:color="auto" w:fill="FFFFFF"/>
        </w:rPr>
        <w:t xml:space="preserve"> </w:t>
      </w:r>
      <w:r w:rsidRPr="00EA4315">
        <w:rPr>
          <w:rFonts w:ascii="Times New Roman" w:hAnsi="Times New Roman" w:cs="Times New Roman"/>
        </w:rPr>
        <w:t>платы</w:t>
      </w:r>
      <w:r w:rsidRPr="00EA4315">
        <w:rPr>
          <w:rFonts w:ascii="Times New Roman" w:hAnsi="Times New Roman" w:cs="Times New Roman"/>
          <w:shd w:val="clear" w:color="auto" w:fill="FFFFFF"/>
        </w:rPr>
        <w:t xml:space="preserve"> </w:t>
      </w:r>
      <w:r w:rsidRPr="00EA4315">
        <w:rPr>
          <w:rFonts w:ascii="Times New Roman" w:hAnsi="Times New Roman" w:cs="Times New Roman"/>
        </w:rPr>
        <w:t>за</w:t>
      </w:r>
      <w:r w:rsidRPr="00EA4315">
        <w:rPr>
          <w:rFonts w:ascii="Times New Roman" w:hAnsi="Times New Roman" w:cs="Times New Roman"/>
          <w:shd w:val="clear" w:color="auto" w:fill="FFFFFF"/>
        </w:rPr>
        <w:t xml:space="preserve"> </w:t>
      </w:r>
      <w:r w:rsidRPr="00EA4315">
        <w:rPr>
          <w:rFonts w:ascii="Times New Roman" w:hAnsi="Times New Roman" w:cs="Times New Roman"/>
        </w:rPr>
        <w:t>коммунальные</w:t>
      </w:r>
      <w:r w:rsidRPr="00EA4315">
        <w:rPr>
          <w:rFonts w:ascii="Times New Roman" w:hAnsi="Times New Roman" w:cs="Times New Roman"/>
          <w:shd w:val="clear" w:color="auto" w:fill="FFFFFF"/>
        </w:rPr>
        <w:t xml:space="preserve"> </w:t>
      </w:r>
      <w:r w:rsidRPr="00EA4315">
        <w:rPr>
          <w:rFonts w:ascii="Times New Roman" w:hAnsi="Times New Roman" w:cs="Times New Roman"/>
        </w:rPr>
        <w:t>услуги</w:t>
      </w:r>
      <w:r w:rsidRPr="00EA4315">
        <w:rPr>
          <w:rFonts w:ascii="Times New Roman" w:hAnsi="Times New Roman" w:cs="Times New Roman"/>
          <w:shd w:val="clear" w:color="auto" w:fill="FFFFFF"/>
        </w:rPr>
        <w:t xml:space="preserve"> определяется как произведение тарифов на соответствующие </w:t>
      </w:r>
      <w:r w:rsidRPr="00EA4315">
        <w:rPr>
          <w:rFonts w:ascii="Times New Roman" w:hAnsi="Times New Roman" w:cs="Times New Roman"/>
        </w:rPr>
        <w:t>коммунальные</w:t>
      </w:r>
      <w:r w:rsidRPr="00EA4315">
        <w:rPr>
          <w:rFonts w:ascii="Times New Roman" w:hAnsi="Times New Roman" w:cs="Times New Roman"/>
          <w:shd w:val="clear" w:color="auto" w:fill="FFFFFF"/>
        </w:rPr>
        <w:t xml:space="preserve"> </w:t>
      </w:r>
      <w:r w:rsidRPr="00EA4315">
        <w:rPr>
          <w:rFonts w:ascii="Times New Roman" w:hAnsi="Times New Roman" w:cs="Times New Roman"/>
        </w:rPr>
        <w:t>услуги</w:t>
      </w:r>
      <w:r w:rsidRPr="00EA4315">
        <w:rPr>
          <w:rFonts w:ascii="Times New Roman" w:hAnsi="Times New Roman" w:cs="Times New Roman"/>
          <w:shd w:val="clear" w:color="auto" w:fill="FFFFFF"/>
        </w:rPr>
        <w:t xml:space="preserve"> на объемы потребленных ресурсов (воды, газа, электрической и тепловой энергии и т.д.) по показаниям приборов учета, иным показателям (на одного человека, кв. м жилья).</w:t>
      </w:r>
    </w:p>
    <w:p w14:paraId="2650844A" w14:textId="7EFBEEDB" w:rsidR="00DF2B59" w:rsidRPr="00EA4315" w:rsidRDefault="00DF2B59" w:rsidP="007008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4315">
        <w:rPr>
          <w:rFonts w:ascii="Times New Roman" w:hAnsi="Times New Roman" w:cs="Times New Roman"/>
        </w:rPr>
        <w:t xml:space="preserve">Определение размера платы за услуги водоснабжения и (или) водоотведения производится в   порядке, установленном </w:t>
      </w:r>
      <w:r w:rsidRPr="00EA4315">
        <w:rPr>
          <w:rFonts w:ascii="Times New Roman" w:eastAsia="Arial" w:hAnsi="Times New Roman" w:cs="Times New Roman"/>
        </w:rPr>
        <w:t>Правилами № 354.</w:t>
      </w:r>
      <w:r>
        <w:rPr>
          <w:rFonts w:ascii="Times New Roman" w:eastAsia="Arial" w:hAnsi="Times New Roman" w:cs="Times New Roman"/>
        </w:rPr>
        <w:t xml:space="preserve"> </w:t>
      </w:r>
    </w:p>
    <w:p w14:paraId="5CEC6663" w14:textId="1F55CECE" w:rsidR="007008DC" w:rsidRPr="00DF2B59" w:rsidRDefault="00011660" w:rsidP="00DF2B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EA4315">
        <w:rPr>
          <w:rFonts w:ascii="Times New Roman" w:hAnsi="Times New Roman" w:cs="Times New Roman"/>
        </w:rPr>
        <w:t xml:space="preserve">4.2. </w:t>
      </w:r>
      <w:r w:rsidR="00DF2B59" w:rsidRPr="00EA4315">
        <w:rPr>
          <w:rFonts w:ascii="Times New Roman" w:hAnsi="Times New Roman" w:cs="Times New Roman"/>
        </w:rPr>
        <w:t>Оплата по настоящему договору осуществляется Потребителем по тарифам на соответствующие коммунальные услуги, устанавливаемым в соответствии с законодательством Российской Федерации о государственном регулировании цен (тарифов).</w:t>
      </w:r>
      <w:r w:rsidR="00DF2B59" w:rsidRPr="00EA4315">
        <w:rPr>
          <w:rFonts w:ascii="Times New Roman" w:eastAsia="Arial" w:hAnsi="Times New Roman" w:cs="Times New Roman"/>
        </w:rPr>
        <w:t xml:space="preserve"> </w:t>
      </w:r>
      <w:r w:rsidR="007008DC" w:rsidRPr="00EA4315">
        <w:rPr>
          <w:rFonts w:ascii="Times New Roman" w:hAnsi="Times New Roman" w:cs="Times New Roman"/>
        </w:rPr>
        <w:t>При установлении организации водопроводно-канализационного хозяйства двухставочных тарифов указывается размер подключенной нагрузки, в отношении которой применяется ставка тарифа за содержание централизованной системы водоснабжения</w:t>
      </w:r>
      <w:r w:rsidR="00DF2B59">
        <w:rPr>
          <w:rFonts w:ascii="Times New Roman" w:hAnsi="Times New Roman" w:cs="Times New Roman"/>
        </w:rPr>
        <w:t xml:space="preserve">. </w:t>
      </w:r>
    </w:p>
    <w:p w14:paraId="5C19184D" w14:textId="54925947" w:rsidR="00942BD3" w:rsidRDefault="00011660" w:rsidP="00942BD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EA4315">
        <w:rPr>
          <w:rFonts w:ascii="Times New Roman" w:hAnsi="Times New Roman" w:cs="Times New Roman"/>
        </w:rPr>
        <w:t xml:space="preserve">Тариф на холодную (питьевую) воду, </w:t>
      </w:r>
      <w:r w:rsidR="00942BD3" w:rsidRPr="00EA4315">
        <w:rPr>
          <w:rFonts w:ascii="Times New Roman" w:eastAsia="Arial" w:hAnsi="Times New Roman" w:cs="Times New Roman"/>
        </w:rPr>
        <w:t>установленный на дату заключения настоящего договора - ___________________ руб./куб. м.</w:t>
      </w:r>
      <w:r w:rsidR="00942BD3">
        <w:rPr>
          <w:rFonts w:ascii="Times New Roman" w:eastAsia="Arial" w:hAnsi="Times New Roman" w:cs="Times New Roman"/>
        </w:rPr>
        <w:t xml:space="preserve"> </w:t>
      </w:r>
    </w:p>
    <w:p w14:paraId="2F250001" w14:textId="49C63955" w:rsidR="00011660" w:rsidRDefault="00011660" w:rsidP="007008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EA4315">
        <w:rPr>
          <w:rFonts w:ascii="Times New Roman" w:eastAsia="Arial" w:hAnsi="Times New Roman" w:cs="Times New Roman"/>
        </w:rPr>
        <w:t>Тариф на водоотведение, установленный на дату заключения настоящего договора - ___________________ руб./куб. м.</w:t>
      </w:r>
    </w:p>
    <w:p w14:paraId="08402153" w14:textId="544D18D0" w:rsidR="00DF2B59" w:rsidRDefault="00DF2B59" w:rsidP="00DF2B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Тариф на тепловую энергию, установленный</w:t>
      </w:r>
      <w:r w:rsidRPr="00EA4315">
        <w:rPr>
          <w:rFonts w:ascii="Times New Roman" w:eastAsia="Arial" w:hAnsi="Times New Roman" w:cs="Times New Roman"/>
        </w:rPr>
        <w:t xml:space="preserve"> на дату заключения настоящего договора - ___________________ руб./</w:t>
      </w:r>
      <w:r>
        <w:rPr>
          <w:rFonts w:ascii="Times New Roman" w:eastAsia="Arial" w:hAnsi="Times New Roman" w:cs="Times New Roman"/>
        </w:rPr>
        <w:t xml:space="preserve">Гкал. </w:t>
      </w:r>
    </w:p>
    <w:p w14:paraId="177AD1D3" w14:textId="63E55243" w:rsidR="00DF2B59" w:rsidRPr="00924C03" w:rsidRDefault="00924C03" w:rsidP="00924C0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Тариф на теплоноситель, установленный</w:t>
      </w:r>
      <w:r w:rsidRPr="00EA4315">
        <w:rPr>
          <w:rFonts w:ascii="Times New Roman" w:eastAsia="Arial" w:hAnsi="Times New Roman" w:cs="Times New Roman"/>
        </w:rPr>
        <w:t xml:space="preserve"> на дату заключения настоящего договора - ___________________ руб./</w:t>
      </w:r>
      <w:r>
        <w:rPr>
          <w:rFonts w:ascii="Times New Roman" w:eastAsia="Arial" w:hAnsi="Times New Roman" w:cs="Times New Roman"/>
        </w:rPr>
        <w:t xml:space="preserve">м.  </w:t>
      </w:r>
    </w:p>
    <w:p w14:paraId="397DF1F7" w14:textId="11F6B192" w:rsidR="00011660" w:rsidRPr="008618FA" w:rsidRDefault="00011660" w:rsidP="007008D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18FA">
        <w:rPr>
          <w:rFonts w:ascii="Times New Roman" w:eastAsia="Arial" w:hAnsi="Times New Roman" w:cs="Times New Roman"/>
        </w:rPr>
        <w:t>4.</w:t>
      </w:r>
      <w:r w:rsidR="0073131B" w:rsidRPr="008618FA">
        <w:rPr>
          <w:rFonts w:ascii="Times New Roman" w:eastAsia="Arial" w:hAnsi="Times New Roman" w:cs="Times New Roman"/>
        </w:rPr>
        <w:t>3</w:t>
      </w:r>
      <w:r w:rsidRPr="008618FA">
        <w:rPr>
          <w:rFonts w:ascii="Times New Roman" w:eastAsia="Arial" w:hAnsi="Times New Roman" w:cs="Times New Roman"/>
        </w:rPr>
        <w:t xml:space="preserve">. Расчетный период, установленный настоящим договором, равен 1 календарному месяцу. </w:t>
      </w:r>
      <w:r w:rsidR="000112C7" w:rsidRPr="008618FA">
        <w:rPr>
          <w:rFonts w:ascii="Times New Roman" w:eastAsia="Arial" w:hAnsi="Times New Roman" w:cs="Times New Roman"/>
        </w:rPr>
        <w:t>Потребитель</w:t>
      </w:r>
      <w:r w:rsidRPr="008618FA">
        <w:rPr>
          <w:rFonts w:ascii="Times New Roman" w:eastAsia="Arial" w:hAnsi="Times New Roman" w:cs="Times New Roman"/>
        </w:rPr>
        <w:t xml:space="preserve"> оплачивает полученн</w:t>
      </w:r>
      <w:r w:rsidR="000112C7" w:rsidRPr="008618FA">
        <w:rPr>
          <w:rFonts w:ascii="Times New Roman" w:eastAsia="Arial" w:hAnsi="Times New Roman" w:cs="Times New Roman"/>
        </w:rPr>
        <w:t>ые коммунальные ресурсы</w:t>
      </w:r>
      <w:r w:rsidRPr="008618FA">
        <w:rPr>
          <w:rFonts w:ascii="Times New Roman" w:eastAsia="Arial" w:hAnsi="Times New Roman" w:cs="Times New Roman"/>
        </w:rPr>
        <w:t xml:space="preserve"> до 1</w:t>
      </w:r>
      <w:r w:rsidR="00C61AF6">
        <w:rPr>
          <w:rFonts w:ascii="Times New Roman" w:eastAsia="Arial" w:hAnsi="Times New Roman" w:cs="Times New Roman"/>
        </w:rPr>
        <w:t>5</w:t>
      </w:r>
      <w:r w:rsidRPr="008618FA">
        <w:rPr>
          <w:rFonts w:ascii="Times New Roman" w:eastAsia="Arial" w:hAnsi="Times New Roman" w:cs="Times New Roman"/>
        </w:rPr>
        <w:t xml:space="preserve">-го числа месяца, следующего за расчетным месяцем, на основании </w:t>
      </w:r>
      <w:r w:rsidR="0007631B" w:rsidRPr="008618FA">
        <w:rPr>
          <w:rFonts w:ascii="Times New Roman" w:eastAsia="Arial" w:hAnsi="Times New Roman" w:cs="Times New Roman"/>
        </w:rPr>
        <w:t>платежного документа</w:t>
      </w:r>
      <w:r w:rsidRPr="008618FA">
        <w:rPr>
          <w:rFonts w:ascii="Times New Roman" w:eastAsia="Arial" w:hAnsi="Times New Roman" w:cs="Times New Roman"/>
        </w:rPr>
        <w:t>, выставляем</w:t>
      </w:r>
      <w:r w:rsidR="0007631B" w:rsidRPr="008618FA">
        <w:rPr>
          <w:rFonts w:ascii="Times New Roman" w:eastAsia="Arial" w:hAnsi="Times New Roman" w:cs="Times New Roman"/>
        </w:rPr>
        <w:t xml:space="preserve">ого  </w:t>
      </w:r>
      <w:r w:rsidRPr="008618FA">
        <w:rPr>
          <w:rFonts w:ascii="Times New Roman" w:eastAsia="Arial" w:hAnsi="Times New Roman" w:cs="Times New Roman"/>
        </w:rPr>
        <w:t xml:space="preserve"> к оплате</w:t>
      </w:r>
      <w:r w:rsidR="0073131B" w:rsidRPr="008618FA">
        <w:rPr>
          <w:rFonts w:ascii="Times New Roman" w:eastAsia="Arial" w:hAnsi="Times New Roman" w:cs="Times New Roman"/>
        </w:rPr>
        <w:t xml:space="preserve">  </w:t>
      </w:r>
      <w:r w:rsidRPr="008618FA">
        <w:rPr>
          <w:rFonts w:ascii="Times New Roman" w:eastAsia="Arial" w:hAnsi="Times New Roman" w:cs="Times New Roman"/>
        </w:rPr>
        <w:t xml:space="preserve"> </w:t>
      </w:r>
      <w:r w:rsidR="00D57D1A" w:rsidRPr="008618FA">
        <w:rPr>
          <w:rFonts w:ascii="Times New Roman" w:eastAsia="Arial" w:hAnsi="Times New Roman" w:cs="Times New Roman"/>
        </w:rPr>
        <w:t>Исполнителем не</w:t>
      </w:r>
      <w:r w:rsidRPr="008618FA">
        <w:rPr>
          <w:rFonts w:ascii="Times New Roman" w:eastAsia="Arial" w:hAnsi="Times New Roman" w:cs="Times New Roman"/>
        </w:rPr>
        <w:t xml:space="preserve"> позднее </w:t>
      </w:r>
      <w:r w:rsidR="00C61AF6">
        <w:rPr>
          <w:rFonts w:ascii="Times New Roman" w:eastAsia="Arial" w:hAnsi="Times New Roman" w:cs="Times New Roman"/>
        </w:rPr>
        <w:t>10</w:t>
      </w:r>
      <w:r w:rsidRPr="008618FA">
        <w:rPr>
          <w:rFonts w:ascii="Times New Roman" w:eastAsia="Arial" w:hAnsi="Times New Roman" w:cs="Times New Roman"/>
        </w:rPr>
        <w:t xml:space="preserve">-го числа месяца, следующего за расчетным месяцем. Доставка </w:t>
      </w:r>
      <w:r w:rsidR="0073131B" w:rsidRPr="008618FA">
        <w:rPr>
          <w:rFonts w:ascii="Times New Roman" w:eastAsia="Arial" w:hAnsi="Times New Roman" w:cs="Times New Roman"/>
        </w:rPr>
        <w:t>Исполнителем</w:t>
      </w:r>
      <w:r w:rsidRPr="008618FA">
        <w:rPr>
          <w:rFonts w:ascii="Times New Roman" w:eastAsia="Arial" w:hAnsi="Times New Roman" w:cs="Times New Roman"/>
        </w:rPr>
        <w:t xml:space="preserve"> платежных документов </w:t>
      </w:r>
      <w:r w:rsidR="0073131B" w:rsidRPr="008618FA">
        <w:rPr>
          <w:rFonts w:ascii="Times New Roman" w:eastAsia="Arial" w:hAnsi="Times New Roman" w:cs="Times New Roman"/>
        </w:rPr>
        <w:t>Потребителю</w:t>
      </w:r>
      <w:r w:rsidRPr="008618FA">
        <w:rPr>
          <w:rFonts w:ascii="Times New Roman" w:eastAsia="Arial" w:hAnsi="Times New Roman" w:cs="Times New Roman"/>
        </w:rPr>
        <w:t xml:space="preserve"> осуществляется </w:t>
      </w:r>
      <w:r w:rsidR="003119CC" w:rsidRPr="008618FA">
        <w:rPr>
          <w:rFonts w:ascii="Times New Roman" w:eastAsia="Arial" w:hAnsi="Times New Roman" w:cs="Times New Roman"/>
        </w:rPr>
        <w:t xml:space="preserve">почтой </w:t>
      </w:r>
      <w:r w:rsidRPr="008618FA">
        <w:rPr>
          <w:rFonts w:ascii="Times New Roman" w:eastAsia="Arial" w:hAnsi="Times New Roman" w:cs="Times New Roman"/>
        </w:rPr>
        <w:t xml:space="preserve">по адресу нахождения жилого помещения, за которое </w:t>
      </w:r>
      <w:r w:rsidR="000112C7" w:rsidRPr="008618FA">
        <w:rPr>
          <w:rFonts w:ascii="Times New Roman" w:eastAsia="Arial" w:hAnsi="Times New Roman" w:cs="Times New Roman"/>
        </w:rPr>
        <w:t>Потребитель</w:t>
      </w:r>
      <w:r w:rsidR="008B09C5" w:rsidRPr="008618FA">
        <w:rPr>
          <w:rFonts w:ascii="Times New Roman" w:eastAsia="Arial" w:hAnsi="Times New Roman" w:cs="Times New Roman"/>
        </w:rPr>
        <w:t xml:space="preserve"> должен произвести оплату</w:t>
      </w:r>
      <w:r w:rsidR="00C61AF6">
        <w:rPr>
          <w:rFonts w:ascii="Times New Roman" w:eastAsia="Arial" w:hAnsi="Times New Roman" w:cs="Times New Roman"/>
        </w:rPr>
        <w:t xml:space="preserve">. </w:t>
      </w:r>
      <w:r w:rsidRPr="008618FA">
        <w:rPr>
          <w:rFonts w:ascii="Times New Roman" w:eastAsia="Arial" w:hAnsi="Times New Roman" w:cs="Times New Roman"/>
        </w:rPr>
        <w:t xml:space="preserve">Неполучение </w:t>
      </w:r>
      <w:r w:rsidR="000112C7" w:rsidRPr="008618FA">
        <w:rPr>
          <w:rFonts w:ascii="Times New Roman" w:eastAsia="Arial" w:hAnsi="Times New Roman" w:cs="Times New Roman"/>
        </w:rPr>
        <w:t>Потребителем</w:t>
      </w:r>
      <w:r w:rsidRPr="008618FA">
        <w:rPr>
          <w:rFonts w:ascii="Times New Roman" w:eastAsia="Arial" w:hAnsi="Times New Roman" w:cs="Times New Roman"/>
        </w:rPr>
        <w:t xml:space="preserve"> </w:t>
      </w:r>
      <w:r w:rsidR="0073131B" w:rsidRPr="008618FA">
        <w:rPr>
          <w:rFonts w:ascii="Times New Roman" w:eastAsia="Arial" w:hAnsi="Times New Roman" w:cs="Times New Roman"/>
        </w:rPr>
        <w:t>платежного документа</w:t>
      </w:r>
      <w:r w:rsidRPr="008618FA">
        <w:rPr>
          <w:rFonts w:ascii="Times New Roman" w:eastAsia="Arial" w:hAnsi="Times New Roman" w:cs="Times New Roman"/>
        </w:rPr>
        <w:t xml:space="preserve"> не является основанием для неоплаты фактически </w:t>
      </w:r>
      <w:r w:rsidR="00D57D1A" w:rsidRPr="008618FA">
        <w:rPr>
          <w:rFonts w:ascii="Times New Roman" w:eastAsia="Arial" w:hAnsi="Times New Roman" w:cs="Times New Roman"/>
        </w:rPr>
        <w:t>потребленных коммунальных</w:t>
      </w:r>
      <w:r w:rsidR="006B1F13">
        <w:rPr>
          <w:rFonts w:ascii="Times New Roman" w:eastAsia="Arial" w:hAnsi="Times New Roman" w:cs="Times New Roman"/>
        </w:rPr>
        <w:t xml:space="preserve"> </w:t>
      </w:r>
      <w:r w:rsidR="000112C7" w:rsidRPr="008618FA">
        <w:rPr>
          <w:rFonts w:ascii="Times New Roman" w:eastAsia="Arial" w:hAnsi="Times New Roman" w:cs="Times New Roman"/>
        </w:rPr>
        <w:t>услуг.</w:t>
      </w:r>
      <w:r w:rsidRPr="008618FA">
        <w:rPr>
          <w:rFonts w:ascii="Times New Roman" w:eastAsia="Arial" w:hAnsi="Times New Roman" w:cs="Times New Roman"/>
        </w:rPr>
        <w:t xml:space="preserve"> Датой оплаты считается дата поступления </w:t>
      </w:r>
      <w:r w:rsidRPr="008618FA">
        <w:rPr>
          <w:rFonts w:ascii="Times New Roman" w:eastAsia="Arial" w:hAnsi="Times New Roman" w:cs="Times New Roman"/>
        </w:rPr>
        <w:lastRenderedPageBreak/>
        <w:t xml:space="preserve">денежных средств на расчетный счет </w:t>
      </w:r>
      <w:r w:rsidR="0007631B" w:rsidRPr="008618FA">
        <w:rPr>
          <w:rFonts w:ascii="Times New Roman" w:eastAsia="Arial" w:hAnsi="Times New Roman" w:cs="Times New Roman"/>
        </w:rPr>
        <w:t>Исполнителя</w:t>
      </w:r>
      <w:r w:rsidRPr="008618FA">
        <w:rPr>
          <w:rFonts w:ascii="Times New Roman" w:eastAsia="Arial" w:hAnsi="Times New Roman" w:cs="Times New Roman"/>
        </w:rPr>
        <w:t>.</w:t>
      </w:r>
    </w:p>
    <w:p w14:paraId="2FB87523" w14:textId="3D1B31C1" w:rsidR="00D93442" w:rsidRPr="008618FA" w:rsidRDefault="00011660" w:rsidP="0073131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618FA">
        <w:rPr>
          <w:rFonts w:ascii="Times New Roman" w:eastAsia="Arial" w:hAnsi="Times New Roman" w:cs="Times New Roman"/>
        </w:rPr>
        <w:t>4.</w:t>
      </w:r>
      <w:r w:rsidR="00C475BC">
        <w:rPr>
          <w:rFonts w:ascii="Times New Roman" w:eastAsia="Arial" w:hAnsi="Times New Roman" w:cs="Times New Roman"/>
        </w:rPr>
        <w:t>4</w:t>
      </w:r>
      <w:r w:rsidRPr="008618FA">
        <w:rPr>
          <w:rFonts w:ascii="Times New Roman" w:eastAsia="Arial" w:hAnsi="Times New Roman" w:cs="Times New Roman"/>
        </w:rPr>
        <w:t xml:space="preserve">. За несвоевременную оплату </w:t>
      </w:r>
      <w:r w:rsidR="0073131B" w:rsidRPr="008618FA">
        <w:rPr>
          <w:rFonts w:ascii="Times New Roman" w:eastAsia="Arial" w:hAnsi="Times New Roman" w:cs="Times New Roman"/>
        </w:rPr>
        <w:t xml:space="preserve">коммунальных </w:t>
      </w:r>
      <w:r w:rsidRPr="008618FA">
        <w:rPr>
          <w:rFonts w:ascii="Times New Roman" w:eastAsia="Arial" w:hAnsi="Times New Roman" w:cs="Times New Roman"/>
        </w:rPr>
        <w:t>услуг</w:t>
      </w:r>
      <w:r w:rsidR="0073131B" w:rsidRPr="008618FA">
        <w:rPr>
          <w:rFonts w:ascii="Times New Roman" w:eastAsia="Arial" w:hAnsi="Times New Roman" w:cs="Times New Roman"/>
        </w:rPr>
        <w:t xml:space="preserve"> </w:t>
      </w:r>
      <w:r w:rsidR="004B73F2" w:rsidRPr="008618FA">
        <w:rPr>
          <w:rFonts w:ascii="Times New Roman" w:eastAsia="Arial" w:hAnsi="Times New Roman" w:cs="Times New Roman"/>
        </w:rPr>
        <w:t>Потребителю</w:t>
      </w:r>
      <w:r w:rsidRPr="008618FA">
        <w:rPr>
          <w:rFonts w:ascii="Times New Roman" w:eastAsia="Arial" w:hAnsi="Times New Roman" w:cs="Times New Roman"/>
        </w:rPr>
        <w:t xml:space="preserve"> начисляется пеня в размере, установленном Жилищным кодексом Российск</w:t>
      </w:r>
      <w:r w:rsidR="0073131B" w:rsidRPr="008618FA">
        <w:rPr>
          <w:rFonts w:ascii="Times New Roman" w:eastAsia="Arial" w:hAnsi="Times New Roman" w:cs="Times New Roman"/>
        </w:rPr>
        <w:t>ой Федерации</w:t>
      </w:r>
    </w:p>
    <w:p w14:paraId="68698109" w14:textId="77777777" w:rsidR="005E6F99" w:rsidRDefault="005E6F99" w:rsidP="001C67F7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</w:rPr>
      </w:pPr>
    </w:p>
    <w:p w14:paraId="0E045618" w14:textId="16B993D8" w:rsidR="00011660" w:rsidRDefault="00011660" w:rsidP="0001166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3442">
        <w:rPr>
          <w:rFonts w:ascii="Times New Roman" w:hAnsi="Times New Roman" w:cs="Times New Roman"/>
          <w:b/>
        </w:rPr>
        <w:t>5. ПОРЯДОК ПРИОСТАНОВЛЕНИЯ И ОГРАНИЧЕНИЯ ПРЕДОСТАВЛЕНИЯ УСЛУГ</w:t>
      </w:r>
    </w:p>
    <w:p w14:paraId="57678D0A" w14:textId="77777777" w:rsidR="00D93442" w:rsidRPr="00D93442" w:rsidRDefault="00D93442" w:rsidP="0001166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A9AACEC" w14:textId="77777777" w:rsidR="00011660" w:rsidRPr="00D93442" w:rsidRDefault="00011660" w:rsidP="0001166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93442">
        <w:rPr>
          <w:rFonts w:ascii="Times New Roman" w:hAnsi="Times New Roman" w:cs="Times New Roman"/>
        </w:rPr>
        <w:t xml:space="preserve">5.1. </w:t>
      </w:r>
      <w:r w:rsidR="0007631B" w:rsidRPr="00D93442">
        <w:rPr>
          <w:rFonts w:ascii="Times New Roman" w:hAnsi="Times New Roman" w:cs="Times New Roman"/>
        </w:rPr>
        <w:t>Исполнитель</w:t>
      </w:r>
      <w:r w:rsidRPr="00D93442">
        <w:rPr>
          <w:rFonts w:ascii="Times New Roman" w:eastAsia="Arial" w:hAnsi="Times New Roman" w:cs="Times New Roman"/>
        </w:rPr>
        <w:t xml:space="preserve"> ограничивает или приостанавливает предоставление </w:t>
      </w:r>
      <w:r w:rsidR="004B73F2" w:rsidRPr="00D93442">
        <w:rPr>
          <w:rFonts w:ascii="Times New Roman" w:eastAsia="Arial" w:hAnsi="Times New Roman" w:cs="Times New Roman"/>
        </w:rPr>
        <w:t>коммунальных услуг</w:t>
      </w:r>
      <w:r w:rsidRPr="00D93442">
        <w:rPr>
          <w:rFonts w:ascii="Times New Roman" w:eastAsia="Arial" w:hAnsi="Times New Roman" w:cs="Times New Roman"/>
        </w:rPr>
        <w:t xml:space="preserve"> без предварительного уведомления потребителя в случае:</w:t>
      </w:r>
    </w:p>
    <w:p w14:paraId="5AE8AFFA" w14:textId="1DD54E49" w:rsidR="00011660" w:rsidRPr="00D93442" w:rsidRDefault="00011660" w:rsidP="0001166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93442">
        <w:rPr>
          <w:rFonts w:ascii="Times New Roman" w:eastAsia="Arial" w:hAnsi="Times New Roman" w:cs="Times New Roman"/>
        </w:rPr>
        <w:t xml:space="preserve">5.1.1. </w:t>
      </w:r>
      <w:r w:rsidR="00C61AF6">
        <w:rPr>
          <w:rFonts w:ascii="Times New Roman" w:eastAsia="Arial" w:hAnsi="Times New Roman" w:cs="Times New Roman"/>
        </w:rPr>
        <w:t>В</w:t>
      </w:r>
      <w:r w:rsidRPr="00D93442">
        <w:rPr>
          <w:rFonts w:ascii="Times New Roman" w:eastAsia="Arial" w:hAnsi="Times New Roman" w:cs="Times New Roman"/>
        </w:rPr>
        <w:t>озникновения или угрозы возникновения аварийной ситуации в централизованных сетях инженерно-технического обеспечения, по которым осуществляются водоснабжение и (или) водоотведение - с момента возникновения или угрозы возникновения такой аварийной ситуации;</w:t>
      </w:r>
    </w:p>
    <w:p w14:paraId="2BB3E649" w14:textId="1089A09A" w:rsidR="00011660" w:rsidRPr="00D93442" w:rsidRDefault="00011660" w:rsidP="0001166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93442">
        <w:rPr>
          <w:rFonts w:ascii="Times New Roman" w:eastAsia="Arial" w:hAnsi="Times New Roman" w:cs="Times New Roman"/>
        </w:rPr>
        <w:t xml:space="preserve">5.1.2. </w:t>
      </w:r>
      <w:r w:rsidR="00C61AF6">
        <w:rPr>
          <w:rFonts w:ascii="Times New Roman" w:eastAsia="Arial" w:hAnsi="Times New Roman" w:cs="Times New Roman"/>
        </w:rPr>
        <w:t>В</w:t>
      </w:r>
      <w:r w:rsidRPr="00D93442">
        <w:rPr>
          <w:rFonts w:ascii="Times New Roman" w:eastAsia="Arial" w:hAnsi="Times New Roman" w:cs="Times New Roman"/>
        </w:rPr>
        <w:t>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ситуаций, а также с момента возникновения такой необходимости;</w:t>
      </w:r>
    </w:p>
    <w:p w14:paraId="2F96378B" w14:textId="3EA3E298" w:rsidR="00011660" w:rsidRPr="00D93442" w:rsidRDefault="00011660" w:rsidP="0001166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93442">
        <w:rPr>
          <w:rFonts w:ascii="Times New Roman" w:eastAsia="Arial" w:hAnsi="Times New Roman" w:cs="Times New Roman"/>
        </w:rPr>
        <w:t xml:space="preserve">5.1.3. </w:t>
      </w:r>
      <w:r w:rsidR="00C61AF6">
        <w:rPr>
          <w:rFonts w:ascii="Times New Roman" w:eastAsia="Arial" w:hAnsi="Times New Roman" w:cs="Times New Roman"/>
        </w:rPr>
        <w:t>В</w:t>
      </w:r>
      <w:r w:rsidRPr="00D93442">
        <w:rPr>
          <w:rFonts w:ascii="Times New Roman" w:eastAsia="Arial" w:hAnsi="Times New Roman" w:cs="Times New Roman"/>
        </w:rPr>
        <w:t>ыявления факта несанкционированного подключения внутридомового оборудования потребителя к централизованным сетям инженерно-технического обеспечения - с момента выявления несанкционированного подключения;</w:t>
      </w:r>
    </w:p>
    <w:p w14:paraId="30DD8BBD" w14:textId="0CE2AF50" w:rsidR="00011660" w:rsidRPr="00D93442" w:rsidRDefault="0007631B" w:rsidP="0001166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93442">
        <w:rPr>
          <w:rFonts w:ascii="Times New Roman" w:eastAsia="Arial" w:hAnsi="Times New Roman" w:cs="Times New Roman"/>
        </w:rPr>
        <w:t>5.1.4</w:t>
      </w:r>
      <w:r w:rsidR="00011660" w:rsidRPr="00D93442">
        <w:rPr>
          <w:rFonts w:ascii="Times New Roman" w:eastAsia="Arial" w:hAnsi="Times New Roman" w:cs="Times New Roman"/>
        </w:rPr>
        <w:t xml:space="preserve">. </w:t>
      </w:r>
      <w:r w:rsidR="00C61AF6">
        <w:rPr>
          <w:rFonts w:ascii="Times New Roman" w:eastAsia="Arial" w:hAnsi="Times New Roman" w:cs="Times New Roman"/>
        </w:rPr>
        <w:t>П</w:t>
      </w:r>
      <w:r w:rsidR="00011660" w:rsidRPr="00D93442">
        <w:rPr>
          <w:rFonts w:ascii="Times New Roman" w:eastAsia="Arial" w:hAnsi="Times New Roman" w:cs="Times New Roman"/>
        </w:rPr>
        <w:t>олучения исполнителем предписания органа, уполномоченного осуществлять государственный контроль и надзор за соответствием внутридомовых инженерных систем и оборудования установленным требованиям, о необходимости введения ограничения или приостановления предоставления коммунальной услуги, в том числе предписания органа исполнительной власти субъекта Российской Федерации, уполномоченного на осуществление государственного контроля за соответствием качества, объема и порядка предоставления коммунальных услуг установленным требованиям, о неудовлетворительном состоянии внутридомовых инженерных систем (за техническое состояние которых отвечает собственник жилого дома), угрожающем аварией или создающем угрозу жизни и безопасности граждан, - со дня, указанного в документе соответствующего органа.</w:t>
      </w:r>
    </w:p>
    <w:p w14:paraId="3E46AD00" w14:textId="77777777" w:rsidR="00011660" w:rsidRPr="00D93442" w:rsidRDefault="00011660" w:rsidP="0001166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93442">
        <w:rPr>
          <w:rFonts w:ascii="Times New Roman" w:hAnsi="Times New Roman" w:cs="Times New Roman"/>
        </w:rPr>
        <w:t xml:space="preserve">5.2. </w:t>
      </w:r>
      <w:r w:rsidRPr="00D93442">
        <w:rPr>
          <w:rFonts w:ascii="Times New Roman" w:eastAsia="Arial" w:hAnsi="Times New Roman" w:cs="Times New Roman"/>
        </w:rPr>
        <w:t xml:space="preserve"> </w:t>
      </w:r>
      <w:r w:rsidR="0088592E" w:rsidRPr="00D93442">
        <w:rPr>
          <w:rFonts w:ascii="Times New Roman" w:eastAsia="Arial" w:hAnsi="Times New Roman" w:cs="Times New Roman"/>
        </w:rPr>
        <w:t>Исполнитель</w:t>
      </w:r>
      <w:r w:rsidRPr="00D93442">
        <w:rPr>
          <w:rFonts w:ascii="Times New Roman" w:eastAsia="Arial" w:hAnsi="Times New Roman" w:cs="Times New Roman"/>
        </w:rPr>
        <w:t xml:space="preserve"> ограничивает или приостанавливает предоставление коммунальной услуги, п</w:t>
      </w:r>
      <w:r w:rsidR="004B73F2" w:rsidRPr="00D93442">
        <w:rPr>
          <w:rFonts w:ascii="Times New Roman" w:eastAsia="Arial" w:hAnsi="Times New Roman" w:cs="Times New Roman"/>
        </w:rPr>
        <w:t>редварительно уведомив об этом П</w:t>
      </w:r>
      <w:r w:rsidRPr="00D93442">
        <w:rPr>
          <w:rFonts w:ascii="Times New Roman" w:eastAsia="Arial" w:hAnsi="Times New Roman" w:cs="Times New Roman"/>
        </w:rPr>
        <w:t>отребителя, в случае:</w:t>
      </w:r>
    </w:p>
    <w:p w14:paraId="38679C96" w14:textId="2A52EA4D" w:rsidR="00011660" w:rsidRPr="00D93442" w:rsidRDefault="00011660" w:rsidP="0001166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93442">
        <w:rPr>
          <w:rFonts w:ascii="Times New Roman" w:eastAsia="Arial" w:hAnsi="Times New Roman" w:cs="Times New Roman"/>
        </w:rPr>
        <w:t xml:space="preserve">5.2.1. </w:t>
      </w:r>
      <w:r w:rsidR="00C61AF6">
        <w:rPr>
          <w:rFonts w:ascii="Times New Roman" w:eastAsia="Arial" w:hAnsi="Times New Roman" w:cs="Times New Roman"/>
        </w:rPr>
        <w:t>Н</w:t>
      </w:r>
      <w:r w:rsidRPr="00D93442">
        <w:rPr>
          <w:rFonts w:ascii="Times New Roman" w:eastAsia="Arial" w:hAnsi="Times New Roman" w:cs="Times New Roman"/>
        </w:rPr>
        <w:t xml:space="preserve">еполной оплаты </w:t>
      </w:r>
      <w:r w:rsidR="004B73F2" w:rsidRPr="00D93442">
        <w:rPr>
          <w:rFonts w:ascii="Times New Roman" w:eastAsia="Arial" w:hAnsi="Times New Roman" w:cs="Times New Roman"/>
        </w:rPr>
        <w:t>Потребителем</w:t>
      </w:r>
      <w:r w:rsidRPr="00D93442">
        <w:rPr>
          <w:rFonts w:ascii="Times New Roman" w:eastAsia="Arial" w:hAnsi="Times New Roman" w:cs="Times New Roman"/>
        </w:rPr>
        <w:t xml:space="preserve"> коммунальной услуги в порядке и сроки, которые </w:t>
      </w:r>
      <w:r w:rsidR="00D57D1A" w:rsidRPr="00D93442">
        <w:rPr>
          <w:rFonts w:ascii="Times New Roman" w:eastAsia="Arial" w:hAnsi="Times New Roman" w:cs="Times New Roman"/>
        </w:rPr>
        <w:t>установлены Правилами</w:t>
      </w:r>
      <w:r w:rsidR="00D57D1A">
        <w:rPr>
          <w:rFonts w:ascii="Times New Roman" w:eastAsia="Arial" w:hAnsi="Times New Roman" w:cs="Times New Roman"/>
        </w:rPr>
        <w:t xml:space="preserve"> </w:t>
      </w:r>
      <w:r w:rsidR="00D57D1A" w:rsidRPr="00D93442">
        <w:rPr>
          <w:rFonts w:ascii="Times New Roman" w:eastAsia="Arial" w:hAnsi="Times New Roman" w:cs="Times New Roman"/>
        </w:rPr>
        <w:t>№</w:t>
      </w:r>
      <w:r w:rsidRPr="00D93442">
        <w:rPr>
          <w:rFonts w:ascii="Times New Roman" w:eastAsia="Arial" w:hAnsi="Times New Roman" w:cs="Times New Roman"/>
        </w:rPr>
        <w:t xml:space="preserve"> 354. </w:t>
      </w:r>
      <w:r w:rsidRPr="00D93442">
        <w:rPr>
          <w:rFonts w:ascii="Times New Roman" w:hAnsi="Times New Roman" w:cs="Times New Roman"/>
        </w:rPr>
        <w:t xml:space="preserve">Под неполной оплатой </w:t>
      </w:r>
      <w:r w:rsidR="001D2AA4">
        <w:rPr>
          <w:rFonts w:ascii="Times New Roman" w:hAnsi="Times New Roman" w:cs="Times New Roman"/>
        </w:rPr>
        <w:t>Потребителем</w:t>
      </w:r>
      <w:r w:rsidRPr="00D93442">
        <w:rPr>
          <w:rFonts w:ascii="Times New Roman" w:hAnsi="Times New Roman" w:cs="Times New Roman"/>
        </w:rPr>
        <w:t xml:space="preserve"> коммунальной услуги понимается наличие у </w:t>
      </w:r>
      <w:r w:rsidR="001D2AA4">
        <w:rPr>
          <w:rFonts w:ascii="Times New Roman" w:hAnsi="Times New Roman" w:cs="Times New Roman"/>
        </w:rPr>
        <w:t xml:space="preserve">Потребителя </w:t>
      </w:r>
      <w:r w:rsidRPr="00D93442">
        <w:rPr>
          <w:rFonts w:ascii="Times New Roman" w:hAnsi="Times New Roman" w:cs="Times New Roman"/>
        </w:rPr>
        <w:t xml:space="preserve"> задолженности по оплате 1 коммунальной услуги в размере, превышающем сумму 2 месячных размеров платы за коммунальную услугу, исчисленных исходя из норматива потребления коммунальной услуги независимо от наличия или отсутствия индивидуального или общего (квартирного) прибора учета и тарифа на соответствующий вид коммунального ресурса, действующих на день ограничения предоставления коммунальной услуги.</w:t>
      </w:r>
    </w:p>
    <w:p w14:paraId="79EEFA2F" w14:textId="30BE51F0" w:rsidR="00011660" w:rsidRPr="00D93442" w:rsidRDefault="00011660" w:rsidP="0001166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93442">
        <w:rPr>
          <w:rFonts w:ascii="Times New Roman" w:eastAsia="Arial" w:hAnsi="Times New Roman" w:cs="Times New Roman"/>
        </w:rPr>
        <w:t xml:space="preserve">5.2.2. </w:t>
      </w:r>
      <w:r w:rsidR="00C61AF6">
        <w:rPr>
          <w:rFonts w:ascii="Times New Roman" w:eastAsia="Arial" w:hAnsi="Times New Roman" w:cs="Times New Roman"/>
        </w:rPr>
        <w:t>П</w:t>
      </w:r>
      <w:r w:rsidRPr="00D93442">
        <w:rPr>
          <w:rFonts w:ascii="Times New Roman" w:eastAsia="Arial" w:hAnsi="Times New Roman" w:cs="Times New Roman"/>
        </w:rPr>
        <w:t>роведения планово-профилактического ремонта и работ по обслуживанию централизованных сетей инженерно-технического обеспечения - через 10 рабочих дней после письменног</w:t>
      </w:r>
      <w:r w:rsidR="00C51D89">
        <w:rPr>
          <w:rFonts w:ascii="Times New Roman" w:eastAsia="Arial" w:hAnsi="Times New Roman" w:cs="Times New Roman"/>
        </w:rPr>
        <w:t>о предупреждения (</w:t>
      </w:r>
      <w:r w:rsidR="00D57D1A">
        <w:rPr>
          <w:rFonts w:ascii="Times New Roman" w:eastAsia="Arial" w:hAnsi="Times New Roman" w:cs="Times New Roman"/>
        </w:rPr>
        <w:t>уведомления) Потребителя</w:t>
      </w:r>
      <w:r w:rsidRPr="00D93442">
        <w:rPr>
          <w:rFonts w:ascii="Times New Roman" w:eastAsia="Arial" w:hAnsi="Times New Roman" w:cs="Times New Roman"/>
        </w:rPr>
        <w:t>.</w:t>
      </w:r>
    </w:p>
    <w:p w14:paraId="6000D927" w14:textId="6E7ED502" w:rsidR="00011660" w:rsidRPr="00D93442" w:rsidRDefault="00011660" w:rsidP="0001166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93442">
        <w:rPr>
          <w:rFonts w:ascii="Times New Roman" w:hAnsi="Times New Roman" w:cs="Times New Roman"/>
        </w:rPr>
        <w:t xml:space="preserve">5.3. В перечисленных в п. 5.1. и 5.2. настоящего договора случаях, </w:t>
      </w:r>
      <w:r w:rsidR="0088592E" w:rsidRPr="00D93442">
        <w:rPr>
          <w:rFonts w:ascii="Times New Roman" w:hAnsi="Times New Roman" w:cs="Times New Roman"/>
        </w:rPr>
        <w:t>Исполнитель</w:t>
      </w:r>
      <w:r w:rsidRPr="00D93442">
        <w:rPr>
          <w:rFonts w:ascii="Times New Roman" w:hAnsi="Times New Roman" w:cs="Times New Roman"/>
        </w:rPr>
        <w:t xml:space="preserve"> не несет материальной </w:t>
      </w:r>
      <w:r w:rsidR="00D57D1A" w:rsidRPr="00D93442">
        <w:rPr>
          <w:rFonts w:ascii="Times New Roman" w:hAnsi="Times New Roman" w:cs="Times New Roman"/>
        </w:rPr>
        <w:t xml:space="preserve">ответственности </w:t>
      </w:r>
      <w:r w:rsidR="00D57D1A">
        <w:rPr>
          <w:rFonts w:ascii="Times New Roman" w:hAnsi="Times New Roman" w:cs="Times New Roman"/>
        </w:rPr>
        <w:t xml:space="preserve">за </w:t>
      </w:r>
      <w:r w:rsidR="00D57D1A" w:rsidRPr="00D93442">
        <w:rPr>
          <w:rFonts w:ascii="Times New Roman" w:hAnsi="Times New Roman" w:cs="Times New Roman"/>
        </w:rPr>
        <w:t xml:space="preserve">причиненный </w:t>
      </w:r>
      <w:r w:rsidR="00D57D1A">
        <w:rPr>
          <w:rFonts w:ascii="Times New Roman" w:hAnsi="Times New Roman" w:cs="Times New Roman"/>
        </w:rPr>
        <w:t>Потребителю</w:t>
      </w:r>
      <w:r w:rsidRPr="00D93442">
        <w:rPr>
          <w:rFonts w:ascii="Times New Roman" w:hAnsi="Times New Roman" w:cs="Times New Roman"/>
        </w:rPr>
        <w:t xml:space="preserve"> ущерб и понесенные им убытки.</w:t>
      </w:r>
    </w:p>
    <w:p w14:paraId="1B97A595" w14:textId="77777777" w:rsidR="00011660" w:rsidRPr="00D93442" w:rsidRDefault="00011660" w:rsidP="0001166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23B7F4A3" w14:textId="77777777" w:rsidR="00011660" w:rsidRPr="00D93442" w:rsidRDefault="00011660" w:rsidP="0001166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D93442">
        <w:rPr>
          <w:rFonts w:ascii="Times New Roman" w:hAnsi="Times New Roman" w:cs="Times New Roman"/>
          <w:b/>
        </w:rPr>
        <w:t>6. ПОРЯДОК ИЗМЕНЕНИЯ И РАСТОРЖЕНИЯ ДОГОВОРА</w:t>
      </w:r>
    </w:p>
    <w:p w14:paraId="6330CAD5" w14:textId="77777777" w:rsidR="00011660" w:rsidRPr="00D93442" w:rsidRDefault="00011660" w:rsidP="0001166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93442">
        <w:rPr>
          <w:rFonts w:ascii="Times New Roman" w:hAnsi="Times New Roman" w:cs="Times New Roman"/>
        </w:rPr>
        <w:t>6.1. Изменение или расторжение договора допускается в любое время по соглашению сторон.</w:t>
      </w:r>
    </w:p>
    <w:p w14:paraId="61E2415E" w14:textId="77777777" w:rsidR="00011660" w:rsidRPr="00D93442" w:rsidRDefault="00011660" w:rsidP="0001166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93442">
        <w:rPr>
          <w:rFonts w:ascii="Times New Roman" w:hAnsi="Times New Roman" w:cs="Times New Roman"/>
        </w:rPr>
        <w:t xml:space="preserve">6.2. </w:t>
      </w:r>
      <w:r w:rsidRPr="00D93442">
        <w:rPr>
          <w:rFonts w:ascii="Times New Roman" w:eastAsia="Arial" w:hAnsi="Times New Roman" w:cs="Times New Roman"/>
        </w:rPr>
        <w:t>Все изменения и дополнения к настоящему Договору, имеют юридическую силу в том случае, если они оформлены в письменном виде и подписаны надлежащими представителями Сторон настоящего договора.</w:t>
      </w:r>
    </w:p>
    <w:p w14:paraId="3FF293E2" w14:textId="77777777" w:rsidR="00011660" w:rsidRPr="00D93442" w:rsidRDefault="00011660" w:rsidP="0001166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93442">
        <w:rPr>
          <w:rFonts w:ascii="Times New Roman" w:eastAsia="Arial" w:hAnsi="Times New Roman" w:cs="Times New Roman"/>
        </w:rPr>
        <w:t>6.3. Настоящий договор может быть расторгнут досрочно по основаниям, установленным жилищным или гражданским законодательством Российской Федерации.</w:t>
      </w:r>
    </w:p>
    <w:p w14:paraId="606D1675" w14:textId="77777777" w:rsidR="00011660" w:rsidRPr="00D93442" w:rsidRDefault="00011660" w:rsidP="0001166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54037732" w14:textId="77777777" w:rsidR="00011660" w:rsidRPr="00D93442" w:rsidRDefault="00011660" w:rsidP="0001166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D93442">
        <w:rPr>
          <w:rFonts w:ascii="Times New Roman" w:hAnsi="Times New Roman" w:cs="Times New Roman"/>
          <w:b/>
        </w:rPr>
        <w:t>7. ЗАКЛЮЧИТЕЛЬНЫЕ ПОЛОЖЕНИЯ.</w:t>
      </w:r>
    </w:p>
    <w:p w14:paraId="24009A33" w14:textId="77777777" w:rsidR="00011660" w:rsidRPr="00A4578B" w:rsidRDefault="00011660" w:rsidP="0001166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578B">
        <w:rPr>
          <w:rFonts w:ascii="Times New Roman" w:hAnsi="Times New Roman" w:cs="Times New Roman"/>
        </w:rPr>
        <w:t>7.1. В соответствии с п</w:t>
      </w:r>
      <w:r w:rsidR="006D7816" w:rsidRPr="00A4578B">
        <w:rPr>
          <w:rFonts w:ascii="Times New Roman" w:hAnsi="Times New Roman" w:cs="Times New Roman"/>
        </w:rPr>
        <w:t>.</w:t>
      </w:r>
      <w:r w:rsidRPr="00A4578B">
        <w:rPr>
          <w:rFonts w:ascii="Times New Roman" w:hAnsi="Times New Roman" w:cs="Times New Roman"/>
        </w:rPr>
        <w:t xml:space="preserve"> 1 ст</w:t>
      </w:r>
      <w:r w:rsidR="006D7816" w:rsidRPr="00A4578B">
        <w:rPr>
          <w:rFonts w:ascii="Times New Roman" w:hAnsi="Times New Roman" w:cs="Times New Roman"/>
        </w:rPr>
        <w:t>.</w:t>
      </w:r>
      <w:r w:rsidRPr="00A4578B">
        <w:rPr>
          <w:rFonts w:ascii="Times New Roman" w:hAnsi="Times New Roman" w:cs="Times New Roman"/>
        </w:rPr>
        <w:t xml:space="preserve"> 6, п 1, 4 ст</w:t>
      </w:r>
      <w:r w:rsidR="006D7816" w:rsidRPr="00A4578B">
        <w:rPr>
          <w:rFonts w:ascii="Times New Roman" w:hAnsi="Times New Roman" w:cs="Times New Roman"/>
        </w:rPr>
        <w:t xml:space="preserve">. </w:t>
      </w:r>
      <w:r w:rsidRPr="00A4578B">
        <w:rPr>
          <w:rFonts w:ascii="Times New Roman" w:hAnsi="Times New Roman" w:cs="Times New Roman"/>
        </w:rPr>
        <w:t xml:space="preserve">9 Федерального закона от 27.07.2006г. № 152-ФЗ «О персональных данных» в период с момента заключения настоящего Договора и до прекращения обязательств Сторон по настоящему Договору </w:t>
      </w:r>
      <w:r w:rsidR="00F13050" w:rsidRPr="00A4578B">
        <w:rPr>
          <w:rFonts w:ascii="Times New Roman" w:hAnsi="Times New Roman" w:cs="Times New Roman"/>
        </w:rPr>
        <w:t>Потребитель</w:t>
      </w:r>
      <w:r w:rsidRPr="00A4578B">
        <w:rPr>
          <w:rFonts w:ascii="Times New Roman" w:hAnsi="Times New Roman" w:cs="Times New Roman"/>
        </w:rPr>
        <w:t xml:space="preserve"> выражает согласие на обработку (включая получение от </w:t>
      </w:r>
      <w:r w:rsidR="00F13050" w:rsidRPr="00A4578B">
        <w:rPr>
          <w:rFonts w:ascii="Times New Roman" w:hAnsi="Times New Roman" w:cs="Times New Roman"/>
        </w:rPr>
        <w:t>Потребителя</w:t>
      </w:r>
      <w:r w:rsidRPr="00A4578B">
        <w:rPr>
          <w:rFonts w:ascii="Times New Roman" w:hAnsi="Times New Roman" w:cs="Times New Roman"/>
        </w:rPr>
        <w:t xml:space="preserve"> и/или от любых третьих лиц, с учетом требований действующего законодательства РФ) </w:t>
      </w:r>
      <w:r w:rsidR="006D7816" w:rsidRPr="00A4578B">
        <w:rPr>
          <w:rFonts w:ascii="Times New Roman" w:hAnsi="Times New Roman" w:cs="Times New Roman"/>
        </w:rPr>
        <w:t>Исполнителем</w:t>
      </w:r>
      <w:r w:rsidRPr="00A4578B">
        <w:rPr>
          <w:rFonts w:ascii="Times New Roman" w:hAnsi="Times New Roman" w:cs="Times New Roman"/>
        </w:rPr>
        <w:t xml:space="preserve"> следующих персональных данных </w:t>
      </w:r>
      <w:r w:rsidR="00F13050" w:rsidRPr="00A4578B">
        <w:rPr>
          <w:rFonts w:ascii="Times New Roman" w:hAnsi="Times New Roman" w:cs="Times New Roman"/>
        </w:rPr>
        <w:t>Потребителя</w:t>
      </w:r>
      <w:r w:rsidRPr="00A4578B">
        <w:rPr>
          <w:rFonts w:ascii="Times New Roman" w:hAnsi="Times New Roman" w:cs="Times New Roman"/>
        </w:rPr>
        <w:t xml:space="preserve">: Ф.И.О., паспортные данные, адрес места регистрации, дата и место рождения, почтовый адрес, номер телефона/факса, адрес электронной почты и любая иная информация, относящаяся к личности </w:t>
      </w:r>
      <w:r w:rsidR="00F13050" w:rsidRPr="00A4578B">
        <w:rPr>
          <w:rFonts w:ascii="Times New Roman" w:hAnsi="Times New Roman" w:cs="Times New Roman"/>
        </w:rPr>
        <w:t>Потребителя</w:t>
      </w:r>
      <w:r w:rsidRPr="00A4578B">
        <w:rPr>
          <w:rFonts w:ascii="Times New Roman" w:hAnsi="Times New Roman" w:cs="Times New Roman"/>
        </w:rPr>
        <w:t xml:space="preserve">, доступная либо известная в любой конкретный момент времени </w:t>
      </w:r>
      <w:r w:rsidR="006D7816" w:rsidRPr="00A4578B">
        <w:rPr>
          <w:rFonts w:ascii="Times New Roman" w:hAnsi="Times New Roman" w:cs="Times New Roman"/>
        </w:rPr>
        <w:t>Исполнителю</w:t>
      </w:r>
      <w:r w:rsidRPr="00A4578B">
        <w:rPr>
          <w:rFonts w:ascii="Times New Roman" w:hAnsi="Times New Roman" w:cs="Times New Roman"/>
        </w:rPr>
        <w:t xml:space="preserve">. </w:t>
      </w:r>
      <w:r w:rsidR="006D7816" w:rsidRPr="00A4578B">
        <w:rPr>
          <w:rFonts w:ascii="Times New Roman" w:hAnsi="Times New Roman" w:cs="Times New Roman"/>
        </w:rPr>
        <w:t xml:space="preserve">Исполнитель </w:t>
      </w:r>
      <w:r w:rsidRPr="00A4578B">
        <w:rPr>
          <w:rFonts w:ascii="Times New Roman" w:hAnsi="Times New Roman" w:cs="Times New Roman"/>
        </w:rPr>
        <w:t xml:space="preserve">вправе производить обработку указанных персональных данных в целях исполнения настоящего Договора, в том числе выполнения информационно-справочного обслуживания </w:t>
      </w:r>
      <w:r w:rsidR="00F13050" w:rsidRPr="00A4578B">
        <w:rPr>
          <w:rFonts w:ascii="Times New Roman" w:hAnsi="Times New Roman" w:cs="Times New Roman"/>
        </w:rPr>
        <w:t>Потребителя</w:t>
      </w:r>
      <w:r w:rsidRPr="00A4578B">
        <w:rPr>
          <w:rFonts w:ascii="Times New Roman" w:hAnsi="Times New Roman" w:cs="Times New Roman"/>
        </w:rPr>
        <w:t xml:space="preserve">.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</w:t>
      </w:r>
      <w:r w:rsidRPr="00A4578B">
        <w:rPr>
          <w:rFonts w:ascii="Times New Roman" w:hAnsi="Times New Roman" w:cs="Times New Roman"/>
        </w:rPr>
        <w:lastRenderedPageBreak/>
        <w:t xml:space="preserve">(обновление, изменение), использование, распространение (в том числе передача третьим лицам), обезличивание, блокирование и уничтожение персональных данных. </w:t>
      </w:r>
      <w:r w:rsidR="00F13050" w:rsidRPr="00A4578B">
        <w:rPr>
          <w:rFonts w:ascii="Times New Roman" w:hAnsi="Times New Roman" w:cs="Times New Roman"/>
        </w:rPr>
        <w:t>Потребитель</w:t>
      </w:r>
      <w:r w:rsidRPr="00A4578B">
        <w:rPr>
          <w:rFonts w:ascii="Times New Roman" w:hAnsi="Times New Roman" w:cs="Times New Roman"/>
        </w:rPr>
        <w:t xml:space="preserve"> вправе отозвать согласие на обработку персональных данных, направив </w:t>
      </w:r>
      <w:r w:rsidR="006D7816" w:rsidRPr="00A4578B">
        <w:rPr>
          <w:rFonts w:ascii="Times New Roman" w:hAnsi="Times New Roman" w:cs="Times New Roman"/>
        </w:rPr>
        <w:t>Исполнителю</w:t>
      </w:r>
      <w:r w:rsidRPr="00A4578B">
        <w:rPr>
          <w:rFonts w:ascii="Times New Roman" w:hAnsi="Times New Roman" w:cs="Times New Roman"/>
        </w:rPr>
        <w:t xml:space="preserve"> соответствующее уведомление в случаях, предусмотренных законодательством РФ.</w:t>
      </w:r>
    </w:p>
    <w:p w14:paraId="3592796E" w14:textId="4833F9AD" w:rsidR="00A4578B" w:rsidRPr="00A4578B" w:rsidRDefault="00011660" w:rsidP="00A4578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eastAsia="ru-RU"/>
        </w:rPr>
      </w:pPr>
      <w:r w:rsidRPr="00A4578B">
        <w:rPr>
          <w:rFonts w:ascii="Times New Roman" w:hAnsi="Times New Roman" w:cs="Times New Roman"/>
          <w:sz w:val="22"/>
          <w:szCs w:val="22"/>
        </w:rPr>
        <w:t xml:space="preserve">7.2. </w:t>
      </w:r>
      <w:r w:rsidR="00A4578B" w:rsidRPr="00A4578B">
        <w:rPr>
          <w:rFonts w:ascii="Times New Roman" w:hAnsi="Times New Roman" w:cs="Times New Roman"/>
          <w:sz w:val="22"/>
          <w:szCs w:val="22"/>
        </w:rPr>
        <w:t xml:space="preserve">Настоящий договор вступает в силу с даты его подписания обеими Сторонами, распространяет свое действие на отношения Сторон с </w:t>
      </w:r>
      <w:r w:rsidR="00942BD3">
        <w:rPr>
          <w:rFonts w:ascii="Times New Roman" w:hAnsi="Times New Roman" w:cs="Times New Roman"/>
        </w:rPr>
        <w:t xml:space="preserve">______________ </w:t>
      </w:r>
      <w:r w:rsidR="00A4578B" w:rsidRPr="00A4578B">
        <w:rPr>
          <w:rFonts w:ascii="Times New Roman" w:hAnsi="Times New Roman" w:cs="Times New Roman"/>
          <w:b/>
          <w:bCs/>
          <w:sz w:val="22"/>
          <w:szCs w:val="22"/>
        </w:rPr>
        <w:t xml:space="preserve">г. </w:t>
      </w:r>
      <w:r w:rsidR="00A4578B" w:rsidRPr="00A4578B">
        <w:rPr>
          <w:rFonts w:ascii="Times New Roman" w:hAnsi="Times New Roman" w:cs="Times New Roman"/>
          <w:sz w:val="22"/>
          <w:szCs w:val="22"/>
        </w:rPr>
        <w:t xml:space="preserve">и действует до </w:t>
      </w:r>
      <w:r w:rsidR="00942BD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42BD3">
        <w:rPr>
          <w:rFonts w:ascii="Times New Roman" w:hAnsi="Times New Roman" w:cs="Times New Roman"/>
        </w:rPr>
        <w:t xml:space="preserve">______________ </w:t>
      </w:r>
      <w:r w:rsidR="00A4578B" w:rsidRPr="00A4578B">
        <w:rPr>
          <w:rFonts w:ascii="Times New Roman" w:hAnsi="Times New Roman" w:cs="Times New Roman"/>
          <w:b/>
          <w:bCs/>
          <w:sz w:val="22"/>
          <w:szCs w:val="22"/>
        </w:rPr>
        <w:t>г.</w:t>
      </w:r>
      <w:r w:rsidR="00A4578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4578B">
        <w:rPr>
          <w:rFonts w:ascii="Times New Roman" w:hAnsi="Times New Roman" w:cs="Times New Roman"/>
          <w:sz w:val="22"/>
          <w:szCs w:val="22"/>
        </w:rPr>
        <w:t>с</w:t>
      </w:r>
      <w:r w:rsidR="00A4578B" w:rsidRPr="00A4578B">
        <w:rPr>
          <w:rFonts w:ascii="Times New Roman" w:hAnsi="Times New Roman" w:cs="Times New Roman"/>
          <w:sz w:val="22"/>
          <w:szCs w:val="22"/>
        </w:rPr>
        <w:t xml:space="preserve"> последующей пролонгацией</w:t>
      </w:r>
      <w:r w:rsidR="00A4578B">
        <w:rPr>
          <w:rFonts w:ascii="Times New Roman" w:hAnsi="Times New Roman" w:cs="Times New Roman"/>
          <w:sz w:val="22"/>
          <w:szCs w:val="22"/>
        </w:rPr>
        <w:t>.</w:t>
      </w:r>
      <w:r w:rsidR="00942BD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F494208" w14:textId="31DC06AC" w:rsidR="00A4578B" w:rsidRDefault="00A4578B" w:rsidP="00A4578B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A4578B">
        <w:rPr>
          <w:rFonts w:ascii="Times New Roman" w:hAnsi="Times New Roman" w:cs="Times New Roman"/>
          <w:sz w:val="22"/>
          <w:szCs w:val="22"/>
        </w:rPr>
        <w:t>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14:paraId="19067280" w14:textId="46E4A81A" w:rsidR="00B34FEE" w:rsidRPr="00B34FEE" w:rsidRDefault="00B34FEE" w:rsidP="00B34FE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2"/>
          <w:szCs w:val="22"/>
          <w:lang w:eastAsia="ru-RU"/>
        </w:rPr>
      </w:pPr>
      <w:r w:rsidRPr="00B34FEE">
        <w:rPr>
          <w:rFonts w:ascii="Times New Roman" w:hAnsi="Times New Roman" w:cs="Times New Roman"/>
          <w:sz w:val="22"/>
          <w:szCs w:val="22"/>
        </w:rPr>
        <w:t>7.3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B34FEE">
        <w:rPr>
          <w:rFonts w:ascii="Times New Roman" w:hAnsi="Times New Roman" w:cs="Times New Roman"/>
          <w:sz w:val="22"/>
          <w:szCs w:val="22"/>
        </w:rPr>
        <w:t xml:space="preserve"> Настоящий договор может быть расторгнут до окончания срока его действия по обоюдному согласию сторон.</w:t>
      </w:r>
    </w:p>
    <w:p w14:paraId="60F8BB11" w14:textId="2763508C" w:rsidR="00B34FEE" w:rsidRPr="00A4578B" w:rsidRDefault="00B34FEE" w:rsidP="00A4578B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14:paraId="13F66B2A" w14:textId="1A11FB14" w:rsidR="00011660" w:rsidRPr="00D93442" w:rsidRDefault="00011660" w:rsidP="0001166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93442">
        <w:rPr>
          <w:rFonts w:ascii="Times New Roman" w:eastAsia="Arial" w:hAnsi="Times New Roman" w:cs="Times New Roman"/>
        </w:rPr>
        <w:t>7.</w:t>
      </w:r>
      <w:r w:rsidR="00B34FEE">
        <w:rPr>
          <w:rFonts w:ascii="Times New Roman" w:eastAsia="Arial" w:hAnsi="Times New Roman" w:cs="Times New Roman"/>
        </w:rPr>
        <w:t>4</w:t>
      </w:r>
      <w:r w:rsidRPr="00D93442">
        <w:rPr>
          <w:rFonts w:ascii="Times New Roman" w:eastAsia="Arial" w:hAnsi="Times New Roman" w:cs="Times New Roman"/>
        </w:rPr>
        <w:t xml:space="preserve">. </w:t>
      </w:r>
      <w:r w:rsidRPr="00D93442">
        <w:rPr>
          <w:rFonts w:ascii="Times New Roman" w:hAnsi="Times New Roman" w:cs="Times New Roman"/>
        </w:rPr>
        <w:t>Споры и разногласия по настоящему договору разрешаются сторонами путем переговоров, а в случае не достижения соглас</w:t>
      </w:r>
      <w:r w:rsidR="00B33094" w:rsidRPr="00D93442">
        <w:rPr>
          <w:rFonts w:ascii="Times New Roman" w:hAnsi="Times New Roman" w:cs="Times New Roman"/>
        </w:rPr>
        <w:t xml:space="preserve">ия </w:t>
      </w:r>
      <w:r w:rsidRPr="00D93442">
        <w:rPr>
          <w:rFonts w:ascii="Times New Roman" w:hAnsi="Times New Roman" w:cs="Times New Roman"/>
        </w:rPr>
        <w:t>подлежат передаче в суд на рассмотрение в соответствии с действующим законодательством.</w:t>
      </w:r>
    </w:p>
    <w:p w14:paraId="6F79F615" w14:textId="4A370ADB" w:rsidR="00011660" w:rsidRPr="00D93442" w:rsidRDefault="00011660" w:rsidP="0001166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93442">
        <w:rPr>
          <w:rFonts w:ascii="Times New Roman" w:hAnsi="Times New Roman" w:cs="Times New Roman"/>
        </w:rPr>
        <w:t>7.</w:t>
      </w:r>
      <w:r w:rsidR="00B34FEE">
        <w:rPr>
          <w:rFonts w:ascii="Times New Roman" w:hAnsi="Times New Roman" w:cs="Times New Roman"/>
        </w:rPr>
        <w:t>5</w:t>
      </w:r>
      <w:r w:rsidRPr="00D93442">
        <w:rPr>
          <w:rFonts w:ascii="Times New Roman" w:hAnsi="Times New Roman" w:cs="Times New Roman"/>
        </w:rPr>
        <w:t>. Стороны по настоящему договору в случае неисполнения, либо ненадлежащего исполнения обязательств освобождаются от ответственности, если таковое вызвано действием обстоятельств непреодолимой силы (форс-мажорных обстоятельств).</w:t>
      </w:r>
    </w:p>
    <w:p w14:paraId="34E27CF0" w14:textId="1FDEF188" w:rsidR="00011660" w:rsidRPr="00D93442" w:rsidRDefault="00011660" w:rsidP="0001166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93442">
        <w:rPr>
          <w:rFonts w:ascii="Times New Roman" w:hAnsi="Times New Roman" w:cs="Times New Roman"/>
        </w:rPr>
        <w:t>7.</w:t>
      </w:r>
      <w:r w:rsidR="00B34FEE">
        <w:rPr>
          <w:rFonts w:ascii="Times New Roman" w:hAnsi="Times New Roman" w:cs="Times New Roman"/>
        </w:rPr>
        <w:t>6</w:t>
      </w:r>
      <w:r w:rsidRPr="00D93442">
        <w:rPr>
          <w:rFonts w:ascii="Times New Roman" w:hAnsi="Times New Roman" w:cs="Times New Roman"/>
        </w:rPr>
        <w:t>. Настоящий Договор составлен в двух экземплярах, по одному для каждой из сторон, имеющих равную юридическую силу.</w:t>
      </w:r>
    </w:p>
    <w:p w14:paraId="6FDFE005" w14:textId="77777777" w:rsidR="00011660" w:rsidRPr="00D93442" w:rsidRDefault="00011660" w:rsidP="0001166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7AA2220A" w14:textId="77777777" w:rsidR="00011660" w:rsidRPr="00D93442" w:rsidRDefault="00011660" w:rsidP="0001166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D93442">
        <w:rPr>
          <w:rFonts w:ascii="Times New Roman" w:hAnsi="Times New Roman" w:cs="Times New Roman"/>
          <w:b/>
        </w:rPr>
        <w:t>8. АДРЕСА, РЕКВИЗИТЫ, ПОДПИСИ СТОРОН:</w:t>
      </w:r>
    </w:p>
    <w:p w14:paraId="3900CE26" w14:textId="77777777" w:rsidR="007908E2" w:rsidRPr="00D93442" w:rsidRDefault="007908E2" w:rsidP="000116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EF14CA9" w14:textId="77777777" w:rsidR="007908E2" w:rsidRPr="00D93442" w:rsidRDefault="007908E2" w:rsidP="000116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7"/>
        <w:gridCol w:w="4784"/>
      </w:tblGrid>
      <w:tr w:rsidR="00D97A22" w:rsidRPr="00D97A22" w14:paraId="5152E0E1" w14:textId="77777777" w:rsidTr="00D70D91">
        <w:tc>
          <w:tcPr>
            <w:tcW w:w="4787" w:type="dxa"/>
          </w:tcPr>
          <w:p w14:paraId="1D2D55AF" w14:textId="3D49078B" w:rsidR="00D97A22" w:rsidRPr="00B95F31" w:rsidRDefault="00C119FA" w:rsidP="00D97A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Исполнитель</w:t>
            </w:r>
            <w:r w:rsidR="00D97A22" w:rsidRPr="00B95F31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6F3CE520" w14:textId="77777777" w:rsidR="00D97A22" w:rsidRPr="00D97A22" w:rsidRDefault="00D97A22" w:rsidP="00D9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A22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предприятие Красноярского края «Центр развития коммунального комплекса»</w:t>
            </w:r>
          </w:p>
          <w:p w14:paraId="0E2EF291" w14:textId="77777777" w:rsidR="00D97A22" w:rsidRPr="00D97A22" w:rsidRDefault="00D97A22" w:rsidP="00D97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A22">
              <w:rPr>
                <w:rFonts w:ascii="Times New Roman" w:eastAsia="Times New Roman" w:hAnsi="Times New Roman" w:cs="Times New Roman"/>
                <w:sz w:val="20"/>
                <w:szCs w:val="20"/>
              </w:rPr>
              <w:t>(сокращенно ГПКК «ЦРКК»)</w:t>
            </w:r>
          </w:p>
          <w:p w14:paraId="3A1C548E" w14:textId="77777777" w:rsidR="00D97A22" w:rsidRPr="00D97A22" w:rsidRDefault="00D97A22" w:rsidP="00D97A2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A22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660075, г. Красноярск, </w:t>
            </w:r>
          </w:p>
          <w:p w14:paraId="6BE4A80C" w14:textId="77777777" w:rsidR="00D97A22" w:rsidRPr="00D97A22" w:rsidRDefault="00D97A22" w:rsidP="00D97A2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A22">
              <w:rPr>
                <w:rFonts w:ascii="Times New Roman" w:hAnsi="Times New Roman" w:cs="Times New Roman"/>
                <w:sz w:val="20"/>
                <w:szCs w:val="20"/>
              </w:rPr>
              <w:t>ул. Северо-Енисейская 33, 4 этаж, ком. 5</w:t>
            </w:r>
          </w:p>
          <w:p w14:paraId="3E0FB3BE" w14:textId="77777777" w:rsidR="00D97A22" w:rsidRPr="00D97A22" w:rsidRDefault="00D97A22" w:rsidP="00D97A2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A22">
              <w:rPr>
                <w:rFonts w:ascii="Times New Roman" w:hAnsi="Times New Roman" w:cs="Times New Roman"/>
                <w:sz w:val="20"/>
                <w:szCs w:val="20"/>
              </w:rPr>
              <w:t>Почтовый адрес: 660075, г. Красноярск, а/я 12829.</w:t>
            </w:r>
          </w:p>
          <w:p w14:paraId="7B6F62B3" w14:textId="77777777" w:rsidR="00D97A22" w:rsidRPr="00D97A22" w:rsidRDefault="00D97A22" w:rsidP="00D97A2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A22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местонахождения: Красноярск, </w:t>
            </w:r>
          </w:p>
          <w:p w14:paraId="7B2A75B1" w14:textId="77777777" w:rsidR="00D97A22" w:rsidRPr="00D97A22" w:rsidRDefault="00D97A22" w:rsidP="00D97A2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A22">
              <w:rPr>
                <w:rFonts w:ascii="Times New Roman" w:hAnsi="Times New Roman" w:cs="Times New Roman"/>
                <w:sz w:val="20"/>
                <w:szCs w:val="20"/>
              </w:rPr>
              <w:t>ул. Северо-Енисейская, 33, 3 этаж</w:t>
            </w:r>
          </w:p>
          <w:p w14:paraId="26F2137E" w14:textId="77777777" w:rsidR="00D97A22" w:rsidRPr="00D97A22" w:rsidRDefault="00D97A22" w:rsidP="00D97A2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A22">
              <w:rPr>
                <w:rFonts w:ascii="Times New Roman" w:hAnsi="Times New Roman" w:cs="Times New Roman"/>
                <w:sz w:val="20"/>
                <w:szCs w:val="20"/>
              </w:rPr>
              <w:t xml:space="preserve">ИНН 2460050766, КПП 246001001, </w:t>
            </w:r>
          </w:p>
          <w:p w14:paraId="2FE29CEB" w14:textId="77777777" w:rsidR="00D97A22" w:rsidRPr="00D97A22" w:rsidRDefault="00D97A22" w:rsidP="00D97A2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A22">
              <w:rPr>
                <w:rFonts w:ascii="Times New Roman" w:hAnsi="Times New Roman" w:cs="Times New Roman"/>
                <w:sz w:val="20"/>
                <w:szCs w:val="20"/>
              </w:rPr>
              <w:t xml:space="preserve">ОГРН 1022401802136, </w:t>
            </w:r>
          </w:p>
          <w:p w14:paraId="23AABC8A" w14:textId="77777777" w:rsidR="00D97A22" w:rsidRPr="00D97A22" w:rsidRDefault="00D97A22" w:rsidP="00D97A2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A22">
              <w:rPr>
                <w:rFonts w:ascii="Times New Roman" w:hAnsi="Times New Roman" w:cs="Times New Roman"/>
                <w:sz w:val="20"/>
                <w:szCs w:val="20"/>
              </w:rPr>
              <w:t xml:space="preserve">р/с №40602810123300000017 </w:t>
            </w:r>
          </w:p>
          <w:p w14:paraId="680FB373" w14:textId="77777777" w:rsidR="00D97A22" w:rsidRPr="00D97A22" w:rsidRDefault="00D97A22" w:rsidP="00D97A2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A22">
              <w:rPr>
                <w:rFonts w:ascii="Times New Roman" w:hAnsi="Times New Roman" w:cs="Times New Roman"/>
                <w:sz w:val="20"/>
                <w:szCs w:val="20"/>
              </w:rPr>
              <w:t xml:space="preserve">в Филиал «Новосибирский» </w:t>
            </w:r>
          </w:p>
          <w:p w14:paraId="3D644142" w14:textId="77777777" w:rsidR="00D97A22" w:rsidRPr="00D97A22" w:rsidRDefault="00D97A22" w:rsidP="00D97A2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A22">
              <w:rPr>
                <w:rFonts w:ascii="Times New Roman" w:hAnsi="Times New Roman" w:cs="Times New Roman"/>
                <w:sz w:val="20"/>
                <w:szCs w:val="20"/>
              </w:rPr>
              <w:t>АО «АЛЬФА-БАНК»</w:t>
            </w:r>
          </w:p>
          <w:p w14:paraId="4A284BD4" w14:textId="77777777" w:rsidR="00D97A22" w:rsidRPr="00D97A22" w:rsidRDefault="00D97A22" w:rsidP="00D97A2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A22">
              <w:rPr>
                <w:rFonts w:ascii="Times New Roman" w:hAnsi="Times New Roman" w:cs="Times New Roman"/>
                <w:sz w:val="20"/>
                <w:szCs w:val="20"/>
              </w:rPr>
              <w:t xml:space="preserve">к/с 30101810600000000774 </w:t>
            </w:r>
          </w:p>
          <w:p w14:paraId="06F1EF77" w14:textId="77777777" w:rsidR="00D97A22" w:rsidRPr="00D97A22" w:rsidRDefault="00D97A22" w:rsidP="00D97A2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A22">
              <w:rPr>
                <w:rFonts w:ascii="Times New Roman" w:hAnsi="Times New Roman" w:cs="Times New Roman"/>
                <w:sz w:val="20"/>
                <w:szCs w:val="20"/>
              </w:rPr>
              <w:t>БИК 045004774</w:t>
            </w:r>
          </w:p>
          <w:p w14:paraId="0A7C6DD8" w14:textId="77777777" w:rsidR="00D97A22" w:rsidRPr="00D97A22" w:rsidRDefault="00D97A22" w:rsidP="00D97A2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A22">
              <w:rPr>
                <w:rFonts w:ascii="Times New Roman" w:hAnsi="Times New Roman" w:cs="Times New Roman"/>
                <w:sz w:val="20"/>
                <w:szCs w:val="20"/>
              </w:rPr>
              <w:t>тел. 8(391) 219-15-18</w:t>
            </w:r>
          </w:p>
          <w:p w14:paraId="628EA121" w14:textId="77777777" w:rsidR="00D97A22" w:rsidRPr="00D97A22" w:rsidRDefault="00D97A22" w:rsidP="00D97A22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A22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4" w:history="1">
              <w:r w:rsidRPr="00D97A22">
                <w:rPr>
                  <w:rFonts w:ascii="Times New Roman" w:hAnsi="Times New Roman" w:cs="Times New Roman"/>
                  <w:sz w:val="20"/>
                  <w:szCs w:val="20"/>
                </w:rPr>
                <w:t>crkk@inbox.ru</w:t>
              </w:r>
            </w:hyperlink>
          </w:p>
          <w:p w14:paraId="14C84888" w14:textId="77777777" w:rsidR="00D97A22" w:rsidRPr="00D97A22" w:rsidRDefault="00D97A22" w:rsidP="00D97A2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D97A2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4784" w:type="dxa"/>
          </w:tcPr>
          <w:p w14:paraId="62933F34" w14:textId="5FCB01E8" w:rsidR="00D97A22" w:rsidRPr="00B95F31" w:rsidRDefault="00C119FA" w:rsidP="00D97A22">
            <w:pPr>
              <w:spacing w:after="0" w:line="240" w:lineRule="auto"/>
              <w:ind w:left="1064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Потребитель</w:t>
            </w:r>
            <w:r w:rsidR="00D97A22" w:rsidRPr="00B95F31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  <w:p w14:paraId="45EC97C4" w14:textId="77777777" w:rsidR="00D97A22" w:rsidRPr="00D97A22" w:rsidRDefault="00D97A22" w:rsidP="00D97A22">
            <w:pPr>
              <w:spacing w:after="0" w:line="240" w:lineRule="auto"/>
              <w:ind w:left="106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21B24C" w14:textId="11C8AF27" w:rsidR="00D97A22" w:rsidRPr="00D97A22" w:rsidRDefault="00942BD3" w:rsidP="00D97A22">
            <w:pPr>
              <w:tabs>
                <w:tab w:val="left" w:pos="1200"/>
              </w:tabs>
              <w:spacing w:after="0" w:line="240" w:lineRule="auto"/>
              <w:ind w:left="106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8E6742F" w14:textId="65143169" w:rsidR="00BD6E11" w:rsidRPr="00BD6E11" w:rsidRDefault="00942BD3" w:rsidP="00D97A22">
            <w:pPr>
              <w:tabs>
                <w:tab w:val="left" w:pos="1200"/>
              </w:tabs>
              <w:spacing w:after="0" w:line="240" w:lineRule="auto"/>
              <w:ind w:left="106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A62F4B7" w14:textId="4538B6ED" w:rsidR="00BD6E11" w:rsidRPr="00BD6E11" w:rsidRDefault="00BD6E11" w:rsidP="00D97A22">
            <w:pPr>
              <w:tabs>
                <w:tab w:val="left" w:pos="1200"/>
              </w:tabs>
              <w:spacing w:after="0" w:line="240" w:lineRule="auto"/>
              <w:ind w:left="106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7389EDC1" w14:textId="77777777" w:rsidR="00D97A22" w:rsidRPr="00BD6E11" w:rsidRDefault="00D97A22" w:rsidP="00D97A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8"/>
        <w:gridCol w:w="4899"/>
      </w:tblGrid>
      <w:tr w:rsidR="00D97A22" w:rsidRPr="00D97A22" w14:paraId="6CE09698" w14:textId="77777777" w:rsidTr="00D70D91">
        <w:tc>
          <w:tcPr>
            <w:tcW w:w="4898" w:type="dxa"/>
          </w:tcPr>
          <w:p w14:paraId="63C22BCF" w14:textId="77777777" w:rsidR="00B95F31" w:rsidRPr="00B95F31" w:rsidRDefault="00B95F31" w:rsidP="00D97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</w:pPr>
            <w:r w:rsidRPr="00B95F31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 xml:space="preserve">Заместитель </w:t>
            </w:r>
            <w:r w:rsidR="00FA6030" w:rsidRPr="00B95F31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 xml:space="preserve">директора </w:t>
            </w:r>
          </w:p>
          <w:p w14:paraId="451B3185" w14:textId="6C4C37F6" w:rsidR="00B95F31" w:rsidRPr="00B95F31" w:rsidRDefault="00B95F31" w:rsidP="00D97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</w:pPr>
            <w:r w:rsidRPr="00B95F31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>по экономике и финансам</w:t>
            </w:r>
          </w:p>
          <w:p w14:paraId="0DE265BB" w14:textId="4F81E42B" w:rsidR="00D97A22" w:rsidRPr="00B95F31" w:rsidRDefault="00FA6030" w:rsidP="00D97A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95F31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>ГПКК «ЦРКК»</w:t>
            </w:r>
          </w:p>
        </w:tc>
        <w:tc>
          <w:tcPr>
            <w:tcW w:w="4899" w:type="dxa"/>
          </w:tcPr>
          <w:p w14:paraId="41657905" w14:textId="4D274FAF" w:rsidR="00D97A22" w:rsidRPr="00B95F31" w:rsidRDefault="00223EB2" w:rsidP="00D97A22">
            <w:pPr>
              <w:spacing w:after="0" w:line="240" w:lineRule="auto"/>
              <w:ind w:left="94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Потребитель </w:t>
            </w:r>
            <w:r w:rsidR="00FA6030" w:rsidRPr="00B95F3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D97A22" w:rsidRPr="00C9055F" w14:paraId="18D46462" w14:textId="77777777" w:rsidTr="00D70D91">
        <w:trPr>
          <w:trHeight w:val="669"/>
        </w:trPr>
        <w:tc>
          <w:tcPr>
            <w:tcW w:w="4898" w:type="dxa"/>
          </w:tcPr>
          <w:p w14:paraId="7EFE46FE" w14:textId="77777777" w:rsidR="00D97A22" w:rsidRPr="00B95F31" w:rsidRDefault="00D97A22" w:rsidP="00D70D9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</w:pPr>
          </w:p>
          <w:p w14:paraId="7BF66F30" w14:textId="0A15029E" w:rsidR="00D97A22" w:rsidRPr="00B95F31" w:rsidRDefault="00D97A22" w:rsidP="00D70D91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95F31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 xml:space="preserve">_______________ </w:t>
            </w:r>
            <w:r w:rsidR="00B95F31" w:rsidRPr="00B95F31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>И. В. Шумейко</w:t>
            </w:r>
            <w:r w:rsidR="00C119FA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 xml:space="preserve"> </w:t>
            </w:r>
            <w:r w:rsidR="00B95F31" w:rsidRPr="00B95F31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 xml:space="preserve"> </w:t>
            </w:r>
          </w:p>
        </w:tc>
        <w:tc>
          <w:tcPr>
            <w:tcW w:w="4899" w:type="dxa"/>
          </w:tcPr>
          <w:p w14:paraId="38147A73" w14:textId="77777777" w:rsidR="00D97A22" w:rsidRPr="00B95F31" w:rsidRDefault="00D97A22" w:rsidP="00D97A22">
            <w:pPr>
              <w:ind w:left="944"/>
              <w:rPr>
                <w:rFonts w:ascii="Times New Roman" w:hAnsi="Times New Roman" w:cs="Times New Roman"/>
                <w:b/>
                <w:bCs/>
              </w:rPr>
            </w:pPr>
          </w:p>
          <w:p w14:paraId="04AA6AEB" w14:textId="081BBF51" w:rsidR="00D97A22" w:rsidRPr="00B95F31" w:rsidRDefault="00D97A22" w:rsidP="00D97A22">
            <w:pPr>
              <w:ind w:left="944"/>
              <w:rPr>
                <w:rFonts w:ascii="Times New Roman" w:hAnsi="Times New Roman" w:cs="Times New Roman"/>
                <w:b/>
                <w:bCs/>
              </w:rPr>
            </w:pPr>
            <w:r w:rsidRPr="00B95F31">
              <w:rPr>
                <w:rFonts w:ascii="Times New Roman" w:hAnsi="Times New Roman" w:cs="Times New Roman"/>
                <w:b/>
                <w:bCs/>
              </w:rPr>
              <w:t xml:space="preserve">_____________ </w:t>
            </w:r>
            <w:r w:rsidR="00942BD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A6030" w:rsidRPr="00B95F3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14:paraId="15420B0F" w14:textId="77777777" w:rsidR="00011660" w:rsidRPr="00011660" w:rsidRDefault="00011660" w:rsidP="000116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F0CD4" w14:textId="77777777" w:rsidR="00351DB3" w:rsidRPr="00011660" w:rsidRDefault="00351DB3">
      <w:pPr>
        <w:rPr>
          <w:rFonts w:ascii="Times New Roman" w:hAnsi="Times New Roman" w:cs="Times New Roman"/>
          <w:sz w:val="24"/>
          <w:szCs w:val="24"/>
        </w:rPr>
      </w:pPr>
    </w:p>
    <w:sectPr w:rsidR="00351DB3" w:rsidRPr="00011660" w:rsidSect="0073131B">
      <w:pgSz w:w="11906" w:h="16838"/>
      <w:pgMar w:top="709" w:right="454" w:bottom="45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60"/>
    <w:rsid w:val="000112C7"/>
    <w:rsid w:val="00011660"/>
    <w:rsid w:val="00026942"/>
    <w:rsid w:val="0007631B"/>
    <w:rsid w:val="0009315B"/>
    <w:rsid w:val="000C1623"/>
    <w:rsid w:val="001679E3"/>
    <w:rsid w:val="0017720B"/>
    <w:rsid w:val="001C67F7"/>
    <w:rsid w:val="001D2AA4"/>
    <w:rsid w:val="001F6E74"/>
    <w:rsid w:val="00200184"/>
    <w:rsid w:val="0022262A"/>
    <w:rsid w:val="00223EB2"/>
    <w:rsid w:val="00276BA6"/>
    <w:rsid w:val="00286B21"/>
    <w:rsid w:val="002A2C89"/>
    <w:rsid w:val="002B432D"/>
    <w:rsid w:val="002C517F"/>
    <w:rsid w:val="003119CC"/>
    <w:rsid w:val="003329E5"/>
    <w:rsid w:val="00336F5C"/>
    <w:rsid w:val="00347277"/>
    <w:rsid w:val="00351DB3"/>
    <w:rsid w:val="003C0D76"/>
    <w:rsid w:val="003D11FE"/>
    <w:rsid w:val="0042137D"/>
    <w:rsid w:val="00426301"/>
    <w:rsid w:val="004372CF"/>
    <w:rsid w:val="004845D1"/>
    <w:rsid w:val="004B73F2"/>
    <w:rsid w:val="004C3B93"/>
    <w:rsid w:val="004F1950"/>
    <w:rsid w:val="00537F27"/>
    <w:rsid w:val="0054301E"/>
    <w:rsid w:val="005C1CF9"/>
    <w:rsid w:val="005C3F24"/>
    <w:rsid w:val="005E6F99"/>
    <w:rsid w:val="006A7E33"/>
    <w:rsid w:val="006B1F13"/>
    <w:rsid w:val="006D7816"/>
    <w:rsid w:val="007008DC"/>
    <w:rsid w:val="0073131B"/>
    <w:rsid w:val="0074046F"/>
    <w:rsid w:val="007908E2"/>
    <w:rsid w:val="007C4B10"/>
    <w:rsid w:val="007F0E25"/>
    <w:rsid w:val="00802A53"/>
    <w:rsid w:val="0082634B"/>
    <w:rsid w:val="008618FA"/>
    <w:rsid w:val="0088592E"/>
    <w:rsid w:val="008B09C5"/>
    <w:rsid w:val="00912AEC"/>
    <w:rsid w:val="00924C03"/>
    <w:rsid w:val="00942BD3"/>
    <w:rsid w:val="009C7B95"/>
    <w:rsid w:val="009E3C07"/>
    <w:rsid w:val="00A12654"/>
    <w:rsid w:val="00A4578B"/>
    <w:rsid w:val="00A52064"/>
    <w:rsid w:val="00A54ADB"/>
    <w:rsid w:val="00B00576"/>
    <w:rsid w:val="00B33094"/>
    <w:rsid w:val="00B34FEE"/>
    <w:rsid w:val="00B5494B"/>
    <w:rsid w:val="00B65961"/>
    <w:rsid w:val="00B8061D"/>
    <w:rsid w:val="00B95EE1"/>
    <w:rsid w:val="00B95F31"/>
    <w:rsid w:val="00BD6E11"/>
    <w:rsid w:val="00BF3568"/>
    <w:rsid w:val="00C119FA"/>
    <w:rsid w:val="00C225E0"/>
    <w:rsid w:val="00C241B6"/>
    <w:rsid w:val="00C475BC"/>
    <w:rsid w:val="00C51D89"/>
    <w:rsid w:val="00C61AF6"/>
    <w:rsid w:val="00CF48BB"/>
    <w:rsid w:val="00D52983"/>
    <w:rsid w:val="00D57D1A"/>
    <w:rsid w:val="00D9226C"/>
    <w:rsid w:val="00D93442"/>
    <w:rsid w:val="00D94B90"/>
    <w:rsid w:val="00D97A22"/>
    <w:rsid w:val="00DF2B59"/>
    <w:rsid w:val="00E338A2"/>
    <w:rsid w:val="00E905D0"/>
    <w:rsid w:val="00E964C1"/>
    <w:rsid w:val="00EA4315"/>
    <w:rsid w:val="00F13050"/>
    <w:rsid w:val="00FA6030"/>
    <w:rsid w:val="00FD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DF7B4"/>
  <w15:chartTrackingRefBased/>
  <w15:docId w15:val="{C6F90E89-227A-4937-9A15-3FB28082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660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60"/>
    <w:rPr>
      <w:color w:val="000080"/>
      <w:u w:val="single"/>
    </w:rPr>
  </w:style>
  <w:style w:type="paragraph" w:styleId="a4">
    <w:name w:val="Body Text"/>
    <w:basedOn w:val="a"/>
    <w:link w:val="a5"/>
    <w:rsid w:val="00011660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011660"/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rsid w:val="0001166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01166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011660"/>
    <w:pPr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B65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5961"/>
    <w:rPr>
      <w:rFonts w:ascii="Segoe UI" w:eastAsia="Calibri" w:hAnsi="Segoe UI" w:cs="Segoe UI"/>
      <w:sz w:val="18"/>
      <w:szCs w:val="18"/>
      <w:lang w:eastAsia="zh-CN"/>
    </w:rPr>
  </w:style>
  <w:style w:type="table" w:styleId="a8">
    <w:name w:val="Table Grid"/>
    <w:basedOn w:val="a1"/>
    <w:uiPriority w:val="59"/>
    <w:rsid w:val="00D97A2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D6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kk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3604</Words>
  <Characters>20543</Characters>
  <Application>Microsoft Office Word</Application>
  <DocSecurity>4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Огнева Нина Валерьевна</dc:creator>
  <cp:keywords/>
  <dc:description/>
  <cp:lastModifiedBy>Нырцова Елена Анатольевна</cp:lastModifiedBy>
  <cp:revision>2</cp:revision>
  <cp:lastPrinted>2021-04-06T03:02:00Z</cp:lastPrinted>
  <dcterms:created xsi:type="dcterms:W3CDTF">2021-07-14T06:58:00Z</dcterms:created>
  <dcterms:modified xsi:type="dcterms:W3CDTF">2021-07-14T06:58:00Z</dcterms:modified>
</cp:coreProperties>
</file>